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346" w:rsidRDefault="00373346" w:rsidP="00373346">
      <w:pPr>
        <w:ind w:left="1080" w:hanging="36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5  ВЛИЯНИЕ  СОСТОЯНИЯ  ДОРОЖНОГО  ПОКРЫТИЯ  И  ПОГОДНО-КЛИМАТИЧЕСКИХ  ФАКТОРОВ  НА  ТРАНСПОРТНО-ЭКСПЛУАТАЦИОННЫЕ  КАЧЕСТВА   АВТОМОБИЛЬНЫХ  ДОРОГ</w:t>
      </w:r>
    </w:p>
    <w:p w:rsidR="00373346" w:rsidRDefault="00373346" w:rsidP="00373346">
      <w:pPr>
        <w:ind w:left="1080" w:hanging="360"/>
        <w:jc w:val="both"/>
        <w:rPr>
          <w:b/>
          <w:bCs/>
          <w:i/>
          <w:iCs/>
          <w:sz w:val="32"/>
          <w:szCs w:val="28"/>
        </w:rPr>
      </w:pPr>
    </w:p>
    <w:p w:rsidR="00373346" w:rsidRDefault="00373346" w:rsidP="00373346">
      <w:pPr>
        <w:numPr>
          <w:ilvl w:val="1"/>
          <w:numId w:val="2"/>
        </w:numPr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 xml:space="preserve">Надежность    и     </w:t>
      </w:r>
      <w:proofErr w:type="spellStart"/>
      <w:r>
        <w:rPr>
          <w:b/>
          <w:bCs/>
          <w:i/>
          <w:iCs/>
          <w:sz w:val="32"/>
          <w:szCs w:val="28"/>
        </w:rPr>
        <w:t>проезжаемость</w:t>
      </w:r>
      <w:proofErr w:type="spellEnd"/>
      <w:r>
        <w:rPr>
          <w:b/>
          <w:bCs/>
          <w:i/>
          <w:iCs/>
          <w:sz w:val="32"/>
          <w:szCs w:val="28"/>
        </w:rPr>
        <w:t xml:space="preserve">     автодорог,    эт</w:t>
      </w:r>
      <w:r>
        <w:rPr>
          <w:b/>
          <w:bCs/>
          <w:i/>
          <w:iCs/>
          <w:sz w:val="32"/>
          <w:szCs w:val="28"/>
        </w:rPr>
        <w:t>а</w:t>
      </w:r>
      <w:r>
        <w:rPr>
          <w:b/>
          <w:bCs/>
          <w:i/>
          <w:iCs/>
          <w:sz w:val="32"/>
          <w:szCs w:val="28"/>
        </w:rPr>
        <w:t>лонные   условия   движения</w:t>
      </w:r>
    </w:p>
    <w:p w:rsidR="00373346" w:rsidRDefault="00373346" w:rsidP="00373346">
      <w:pPr>
        <w:pStyle w:val="8"/>
        <w:spacing w:line="240" w:lineRule="auto"/>
      </w:pPr>
    </w:p>
    <w:p w:rsidR="00373346" w:rsidRDefault="00373346" w:rsidP="00373346">
      <w:pPr>
        <w:pStyle w:val="8"/>
        <w:spacing w:line="312" w:lineRule="auto"/>
        <w:ind w:left="0" w:firstLine="720"/>
      </w:pPr>
      <w:r>
        <w:t>Важным показателем транспортно-эксплуатационного состояния автом</w:t>
      </w:r>
      <w:r>
        <w:t>о</w:t>
      </w:r>
      <w:r>
        <w:t>бильной дороги является ее надежность.</w:t>
      </w:r>
    </w:p>
    <w:p w:rsidR="00373346" w:rsidRDefault="00373346" w:rsidP="00373346">
      <w:pPr>
        <w:pStyle w:val="8"/>
        <w:spacing w:line="312" w:lineRule="auto"/>
        <w:ind w:left="0" w:firstLine="720"/>
      </w:pPr>
      <w:r>
        <w:t xml:space="preserve">Под </w:t>
      </w:r>
      <w:r>
        <w:rPr>
          <w:b/>
          <w:bCs/>
        </w:rPr>
        <w:t>надежностью автомобильной дороги</w:t>
      </w:r>
      <w:r>
        <w:t xml:space="preserve"> понимают вероятность обе</w:t>
      </w:r>
      <w:r>
        <w:t>с</w:t>
      </w:r>
      <w:r>
        <w:t xml:space="preserve">печения среднегодовой технической скорости транспортного потока, близкой </w:t>
      </w:r>
      <w:proofErr w:type="gramStart"/>
      <w:r>
        <w:t>к</w:t>
      </w:r>
      <w:proofErr w:type="gramEnd"/>
      <w:r>
        <w:t xml:space="preserve"> оптимальной в течение нормативного срока (межремонтного периода между капитальными ремонтами дорожной одежды) службы дорожной одежды.</w:t>
      </w:r>
    </w:p>
    <w:p w:rsidR="00373346" w:rsidRDefault="00373346" w:rsidP="00373346">
      <w:pPr>
        <w:pStyle w:val="a3"/>
        <w:spacing w:line="312" w:lineRule="auto"/>
      </w:pPr>
      <w:r>
        <w:t>Количественно надежность дороги выражается числом автомобилей в составе потока, движущихся со скоростью не ниже оптимальной, отнесе</w:t>
      </w:r>
      <w:r>
        <w:t>н</w:t>
      </w:r>
      <w:r>
        <w:t>ным к общему числу автомобилей.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Можно говорить о надежности отдельных элементов дороги: дорожной одежды, геометрических элементов, искусственных сооружений. Поэтому п</w:t>
      </w:r>
      <w:r>
        <w:rPr>
          <w:sz w:val="28"/>
        </w:rPr>
        <w:t>о</w:t>
      </w:r>
      <w:r>
        <w:rPr>
          <w:sz w:val="28"/>
        </w:rPr>
        <w:t>нятие надежности автомобильной дороги включает надежность отдельных ее элементов.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Надежность тесно связана с понятием </w:t>
      </w:r>
      <w:r>
        <w:rPr>
          <w:b/>
          <w:bCs/>
          <w:sz w:val="28"/>
        </w:rPr>
        <w:t>отказа</w:t>
      </w:r>
      <w:r>
        <w:rPr>
          <w:sz w:val="28"/>
        </w:rPr>
        <w:t>, под которым понимают событие, характеризующее потерю работоспособности или выход из строя эл</w:t>
      </w:r>
      <w:r>
        <w:rPr>
          <w:sz w:val="28"/>
        </w:rPr>
        <w:t>е</w:t>
      </w:r>
      <w:r>
        <w:rPr>
          <w:sz w:val="28"/>
        </w:rPr>
        <w:t>мента какой-либо системы.</w:t>
      </w:r>
    </w:p>
    <w:p w:rsidR="00373346" w:rsidRDefault="00373346" w:rsidP="00373346">
      <w:pPr>
        <w:pStyle w:val="a3"/>
        <w:spacing w:line="312" w:lineRule="auto"/>
      </w:pPr>
      <w:r>
        <w:t>Для дорожной одежды под отказом понимают снижение расчетной про</w:t>
      </w:r>
      <w:r>
        <w:t>ч</w:t>
      </w:r>
      <w:r>
        <w:t xml:space="preserve">ности за период менее </w:t>
      </w:r>
      <w:proofErr w:type="gramStart"/>
      <w:r>
        <w:t>предусмотренного</w:t>
      </w:r>
      <w:proofErr w:type="gramEnd"/>
      <w:r>
        <w:t xml:space="preserve"> расчетом. В общем случае отказ д</w:t>
      </w:r>
      <w:r>
        <w:t>о</w:t>
      </w:r>
      <w:r>
        <w:t>рожной одежды – это событие, при котором нарушается возможность тран</w:t>
      </w:r>
      <w:r>
        <w:t>с</w:t>
      </w:r>
      <w:r>
        <w:t>портного потока выполнять определенную удельную работу (в т/км за час или сутки). Отказ дорожной одежды может возникнуть при снижении ее прочности, ухудшении ровности и сцепных качеств покрытия.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начальный период времени эксплуатации дороги уровень ее надежн</w:t>
      </w:r>
      <w:r>
        <w:rPr>
          <w:sz w:val="28"/>
        </w:rPr>
        <w:t>о</w:t>
      </w:r>
      <w:r>
        <w:rPr>
          <w:sz w:val="28"/>
        </w:rPr>
        <w:t>сти – наивысший и определяется принятой конструкцией дорожной одежды и основания. В процессе эксплуатации происходит снижение первон</w:t>
      </w:r>
      <w:r>
        <w:rPr>
          <w:sz w:val="28"/>
        </w:rPr>
        <w:t>а</w:t>
      </w:r>
      <w:r>
        <w:rPr>
          <w:sz w:val="28"/>
        </w:rPr>
        <w:t>чального качества дорожного покрытия.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>В момент капитального ремонта дорожное покрытие достигает своих предельных технических характеристик, когда дальнейшая эксплуатация дороги становится невозможной, т.е. возникает отказ. Этот момент характер</w:t>
      </w:r>
      <w:r>
        <w:rPr>
          <w:sz w:val="28"/>
        </w:rPr>
        <w:t>и</w:t>
      </w:r>
      <w:r>
        <w:rPr>
          <w:sz w:val="28"/>
        </w:rPr>
        <w:t>зует нижний предельно допустимый уровень надежности. Если не выполняются средние ремонты, то такой нижний предел наступает быстро вследствие инте</w:t>
      </w:r>
      <w:r>
        <w:rPr>
          <w:sz w:val="28"/>
        </w:rPr>
        <w:t>н</w:t>
      </w:r>
      <w:r>
        <w:rPr>
          <w:sz w:val="28"/>
        </w:rPr>
        <w:t>сивного прогрессирующего разрушения дорожного покрытия. Выполнение р</w:t>
      </w:r>
      <w:r>
        <w:rPr>
          <w:sz w:val="28"/>
        </w:rPr>
        <w:t>а</w:t>
      </w:r>
      <w:r>
        <w:rPr>
          <w:sz w:val="28"/>
        </w:rPr>
        <w:t>бот по содержанию дороги и средних ремонтов отдаляют сроки проведения к</w:t>
      </w:r>
      <w:r>
        <w:rPr>
          <w:sz w:val="28"/>
        </w:rPr>
        <w:t>а</w:t>
      </w:r>
      <w:r>
        <w:rPr>
          <w:sz w:val="28"/>
        </w:rPr>
        <w:t>питального ремонта и увеличивают общий срок службы покрытия.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Понятие надежности может быть применено и к таким элементам д</w:t>
      </w:r>
      <w:r>
        <w:rPr>
          <w:sz w:val="28"/>
        </w:rPr>
        <w:t>о</w:t>
      </w:r>
      <w:r>
        <w:rPr>
          <w:sz w:val="28"/>
        </w:rPr>
        <w:t>роги, как поперечный профиль и геометрические элементы. В этом случае под отк</w:t>
      </w:r>
      <w:r>
        <w:rPr>
          <w:sz w:val="28"/>
        </w:rPr>
        <w:t>а</w:t>
      </w:r>
      <w:r>
        <w:rPr>
          <w:sz w:val="28"/>
        </w:rPr>
        <w:t>зом следует понимать событие, когда интенсивность движения превышает пр</w:t>
      </w:r>
      <w:r>
        <w:rPr>
          <w:sz w:val="28"/>
        </w:rPr>
        <w:t>о</w:t>
      </w:r>
      <w:r>
        <w:rPr>
          <w:sz w:val="28"/>
        </w:rPr>
        <w:t>пускную способность дороги при рассматриваемых дорожных условиях.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Более узким понятием является </w:t>
      </w:r>
      <w:proofErr w:type="spellStart"/>
      <w:r>
        <w:rPr>
          <w:b/>
          <w:bCs/>
          <w:sz w:val="28"/>
        </w:rPr>
        <w:t>проезжаемость</w:t>
      </w:r>
      <w:proofErr w:type="spellEnd"/>
      <w:r>
        <w:rPr>
          <w:b/>
          <w:bCs/>
          <w:sz w:val="28"/>
        </w:rPr>
        <w:t xml:space="preserve"> дороги</w:t>
      </w:r>
      <w:r>
        <w:rPr>
          <w:sz w:val="28"/>
        </w:rPr>
        <w:t xml:space="preserve">. Под </w:t>
      </w:r>
      <w:proofErr w:type="spellStart"/>
      <w:r>
        <w:rPr>
          <w:sz w:val="28"/>
        </w:rPr>
        <w:t>проезжа</w:t>
      </w:r>
      <w:r>
        <w:rPr>
          <w:sz w:val="28"/>
        </w:rPr>
        <w:t>е</w:t>
      </w:r>
      <w:r>
        <w:rPr>
          <w:sz w:val="28"/>
        </w:rPr>
        <w:t>мостью</w:t>
      </w:r>
      <w:proofErr w:type="spellEnd"/>
      <w:r>
        <w:rPr>
          <w:sz w:val="28"/>
        </w:rPr>
        <w:t xml:space="preserve"> автомобильной дороги понимают возможность проезда одиночных а</w:t>
      </w:r>
      <w:r>
        <w:rPr>
          <w:sz w:val="28"/>
        </w:rPr>
        <w:t>в</w:t>
      </w:r>
      <w:r>
        <w:rPr>
          <w:sz w:val="28"/>
        </w:rPr>
        <w:t>томобилей различных типов с минимально допустимой скоростью в ра</w:t>
      </w:r>
      <w:r>
        <w:rPr>
          <w:sz w:val="28"/>
        </w:rPr>
        <w:t>з</w:t>
      </w:r>
      <w:r>
        <w:rPr>
          <w:sz w:val="28"/>
        </w:rPr>
        <w:t>личные периоды года.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Условия проезда существенно меняются в течение года для одной и той же дороги. Дороги высших категорий должны обеспечивать </w:t>
      </w:r>
      <w:proofErr w:type="gramStart"/>
      <w:r>
        <w:rPr>
          <w:sz w:val="28"/>
        </w:rPr>
        <w:t>круглог</w:t>
      </w:r>
      <w:r>
        <w:rPr>
          <w:sz w:val="28"/>
        </w:rPr>
        <w:t>о</w:t>
      </w:r>
      <w:r>
        <w:rPr>
          <w:sz w:val="28"/>
        </w:rPr>
        <w:t>дичную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проезжаемость</w:t>
      </w:r>
      <w:proofErr w:type="spellEnd"/>
      <w:r>
        <w:rPr>
          <w:sz w:val="28"/>
        </w:rPr>
        <w:t>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Дороги более низких категорий имеют </w:t>
      </w:r>
      <w:proofErr w:type="gramStart"/>
      <w:r>
        <w:rPr>
          <w:sz w:val="28"/>
        </w:rPr>
        <w:t>ограниченную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проезжаемость</w:t>
      </w:r>
      <w:proofErr w:type="spellEnd"/>
      <w:r>
        <w:rPr>
          <w:sz w:val="28"/>
        </w:rPr>
        <w:t xml:space="preserve"> для разных типов автомобилей. Наличие крутого подъема не влияет на </w:t>
      </w:r>
      <w:proofErr w:type="spellStart"/>
      <w:r>
        <w:rPr>
          <w:sz w:val="28"/>
        </w:rPr>
        <w:t>проезжа</w:t>
      </w:r>
      <w:r>
        <w:rPr>
          <w:sz w:val="28"/>
        </w:rPr>
        <w:t>е</w:t>
      </w:r>
      <w:r>
        <w:rPr>
          <w:sz w:val="28"/>
        </w:rPr>
        <w:t>мость</w:t>
      </w:r>
      <w:proofErr w:type="spellEnd"/>
      <w:r>
        <w:rPr>
          <w:sz w:val="28"/>
        </w:rPr>
        <w:t xml:space="preserve"> по дороге легкового автомобиля, но оказывает большое влияние на р</w:t>
      </w:r>
      <w:r>
        <w:rPr>
          <w:sz w:val="28"/>
        </w:rPr>
        <w:t>е</w:t>
      </w:r>
      <w:r>
        <w:rPr>
          <w:sz w:val="28"/>
        </w:rPr>
        <w:t xml:space="preserve">жим движения тяжелого грузового автомобиля. </w:t>
      </w:r>
      <w:proofErr w:type="spellStart"/>
      <w:r>
        <w:rPr>
          <w:sz w:val="28"/>
        </w:rPr>
        <w:t>Проезжаемость</w:t>
      </w:r>
      <w:proofErr w:type="spellEnd"/>
      <w:r>
        <w:rPr>
          <w:sz w:val="28"/>
        </w:rPr>
        <w:t xml:space="preserve"> дороги при наличии кривых малых радиусов в плане зависит от габаритов автомобилей. Дорога может быть полностью или частично </w:t>
      </w:r>
      <w:proofErr w:type="spellStart"/>
      <w:r>
        <w:rPr>
          <w:sz w:val="28"/>
        </w:rPr>
        <w:t>непроезжаемой</w:t>
      </w:r>
      <w:proofErr w:type="spellEnd"/>
      <w:r>
        <w:rPr>
          <w:sz w:val="28"/>
        </w:rPr>
        <w:t xml:space="preserve"> для тран</w:t>
      </w:r>
      <w:r>
        <w:rPr>
          <w:sz w:val="28"/>
        </w:rPr>
        <w:t>с</w:t>
      </w:r>
      <w:r>
        <w:rPr>
          <w:sz w:val="28"/>
        </w:rPr>
        <w:t>портных средств, имеющих большие габариты по высоте.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На некоторых дорогах возможны случаи полного отсутствия </w:t>
      </w:r>
      <w:proofErr w:type="spellStart"/>
      <w:r>
        <w:rPr>
          <w:sz w:val="28"/>
        </w:rPr>
        <w:t>проезжа</w:t>
      </w:r>
      <w:r>
        <w:rPr>
          <w:sz w:val="28"/>
        </w:rPr>
        <w:t>е</w:t>
      </w:r>
      <w:r>
        <w:rPr>
          <w:sz w:val="28"/>
        </w:rPr>
        <w:t>мости</w:t>
      </w:r>
      <w:proofErr w:type="spellEnd"/>
      <w:r>
        <w:rPr>
          <w:sz w:val="28"/>
        </w:rPr>
        <w:t xml:space="preserve"> вследствие временного затопления в весенний период, снежных заносов зимой</w:t>
      </w:r>
      <w:proofErr w:type="gramStart"/>
      <w:r>
        <w:rPr>
          <w:sz w:val="28"/>
        </w:rPr>
        <w:t>..</w:t>
      </w:r>
      <w:proofErr w:type="gramEnd"/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Характерным случаем отсутствия </w:t>
      </w:r>
      <w:proofErr w:type="spellStart"/>
      <w:r>
        <w:rPr>
          <w:sz w:val="28"/>
        </w:rPr>
        <w:t>проезжаемости</w:t>
      </w:r>
      <w:proofErr w:type="spellEnd"/>
      <w:r>
        <w:rPr>
          <w:sz w:val="28"/>
        </w:rPr>
        <w:t xml:space="preserve"> для отдельных видов транспорта является период появления на некоторых дорогах низких катег</w:t>
      </w:r>
      <w:r>
        <w:rPr>
          <w:sz w:val="28"/>
        </w:rPr>
        <w:t>о</w:t>
      </w:r>
      <w:r>
        <w:rPr>
          <w:sz w:val="28"/>
        </w:rPr>
        <w:t>рий пучин.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Решающее влияние на </w:t>
      </w:r>
      <w:proofErr w:type="spellStart"/>
      <w:r>
        <w:rPr>
          <w:sz w:val="28"/>
        </w:rPr>
        <w:t>проезжаемость</w:t>
      </w:r>
      <w:proofErr w:type="spellEnd"/>
      <w:r>
        <w:rPr>
          <w:sz w:val="28"/>
        </w:rPr>
        <w:t xml:space="preserve"> дорог оказывают </w:t>
      </w:r>
      <w:proofErr w:type="spellStart"/>
      <w:r>
        <w:rPr>
          <w:sz w:val="28"/>
        </w:rPr>
        <w:t>погодно</w:t>
      </w:r>
      <w:proofErr w:type="spellEnd"/>
      <w:r>
        <w:rPr>
          <w:sz w:val="28"/>
        </w:rPr>
        <w:t>-климатические условия. Так, например, появление гололеда приводит к резк</w:t>
      </w:r>
      <w:r>
        <w:rPr>
          <w:sz w:val="28"/>
        </w:rPr>
        <w:t>о</w:t>
      </w:r>
      <w:r>
        <w:rPr>
          <w:sz w:val="28"/>
        </w:rPr>
        <w:t xml:space="preserve">му снижению </w:t>
      </w:r>
      <w:proofErr w:type="spellStart"/>
      <w:r>
        <w:rPr>
          <w:sz w:val="28"/>
        </w:rPr>
        <w:t>проезжаемости</w:t>
      </w:r>
      <w:proofErr w:type="spellEnd"/>
      <w:r>
        <w:rPr>
          <w:sz w:val="28"/>
        </w:rPr>
        <w:t xml:space="preserve"> дороги часто на длительные периоды (иногда до 8-12 ч).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Наиболее существенное влияние оказывают погодные условия на </w:t>
      </w:r>
      <w:proofErr w:type="spellStart"/>
      <w:r>
        <w:rPr>
          <w:sz w:val="28"/>
        </w:rPr>
        <w:t>прое</w:t>
      </w:r>
      <w:r>
        <w:rPr>
          <w:sz w:val="28"/>
        </w:rPr>
        <w:t>з</w:t>
      </w:r>
      <w:r>
        <w:rPr>
          <w:sz w:val="28"/>
        </w:rPr>
        <w:t>жаемость</w:t>
      </w:r>
      <w:proofErr w:type="spellEnd"/>
      <w:r>
        <w:rPr>
          <w:sz w:val="28"/>
        </w:rPr>
        <w:t xml:space="preserve"> грунтовых дорог. В сухое время года эти дороги имеют </w:t>
      </w:r>
      <w:proofErr w:type="gramStart"/>
      <w:r>
        <w:rPr>
          <w:sz w:val="28"/>
        </w:rPr>
        <w:t>хорошую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проезжаемость</w:t>
      </w:r>
      <w:proofErr w:type="spellEnd"/>
      <w:r>
        <w:rPr>
          <w:sz w:val="28"/>
        </w:rPr>
        <w:t>, однако в весенний и осенний периоды такие дороги стан</w:t>
      </w:r>
      <w:r>
        <w:rPr>
          <w:sz w:val="28"/>
        </w:rPr>
        <w:t>о</w:t>
      </w:r>
      <w:r>
        <w:rPr>
          <w:sz w:val="28"/>
        </w:rPr>
        <w:t xml:space="preserve">вятся практически </w:t>
      </w:r>
      <w:proofErr w:type="spellStart"/>
      <w:r>
        <w:rPr>
          <w:sz w:val="28"/>
        </w:rPr>
        <w:t>непроезжаемыми</w:t>
      </w:r>
      <w:proofErr w:type="spellEnd"/>
      <w:r>
        <w:rPr>
          <w:sz w:val="28"/>
        </w:rPr>
        <w:t xml:space="preserve"> для обычных автомобилей.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Таким образом, на </w:t>
      </w:r>
      <w:proofErr w:type="spellStart"/>
      <w:r>
        <w:rPr>
          <w:sz w:val="28"/>
        </w:rPr>
        <w:t>проезжаемость</w:t>
      </w:r>
      <w:proofErr w:type="spellEnd"/>
      <w:r>
        <w:rPr>
          <w:sz w:val="28"/>
        </w:rPr>
        <w:t xml:space="preserve"> автомобильных дорог оказывают влияние следующие факторы: состояние и прочность дорожной одежды; с</w:t>
      </w:r>
      <w:r>
        <w:rPr>
          <w:sz w:val="28"/>
        </w:rPr>
        <w:t>о</w:t>
      </w:r>
      <w:r>
        <w:rPr>
          <w:sz w:val="28"/>
        </w:rPr>
        <w:t xml:space="preserve">стояние проезжей части; </w:t>
      </w:r>
      <w:proofErr w:type="spellStart"/>
      <w:r>
        <w:rPr>
          <w:sz w:val="28"/>
        </w:rPr>
        <w:t>погодно</w:t>
      </w:r>
      <w:proofErr w:type="spellEnd"/>
      <w:r>
        <w:rPr>
          <w:sz w:val="28"/>
        </w:rPr>
        <w:t>-климатические условия.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Опыт эксплуатации дорог с низкой интенсивностью движения показыв</w:t>
      </w:r>
      <w:r>
        <w:rPr>
          <w:sz w:val="28"/>
        </w:rPr>
        <w:t>а</w:t>
      </w:r>
      <w:r>
        <w:rPr>
          <w:sz w:val="28"/>
        </w:rPr>
        <w:t>ет, что с экономической точки зрения имеет смысл закрывать движение на о</w:t>
      </w:r>
      <w:r>
        <w:rPr>
          <w:sz w:val="28"/>
        </w:rPr>
        <w:t>т</w:t>
      </w:r>
      <w:r>
        <w:rPr>
          <w:sz w:val="28"/>
        </w:rPr>
        <w:t>дельных дорогах низких категорий в неблагоприятные периоды.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Весьма полезным является наличие в ДЭУ карт или схем степени </w:t>
      </w:r>
      <w:proofErr w:type="spellStart"/>
      <w:r>
        <w:rPr>
          <w:sz w:val="28"/>
        </w:rPr>
        <w:t>проезжаемости</w:t>
      </w:r>
      <w:proofErr w:type="spellEnd"/>
      <w:r>
        <w:rPr>
          <w:sz w:val="28"/>
        </w:rPr>
        <w:t xml:space="preserve"> дорог для разных транспортных средств. Сведения о </w:t>
      </w:r>
      <w:proofErr w:type="spellStart"/>
      <w:r>
        <w:rPr>
          <w:sz w:val="28"/>
        </w:rPr>
        <w:t>проезжа</w:t>
      </w:r>
      <w:r>
        <w:rPr>
          <w:sz w:val="28"/>
        </w:rPr>
        <w:t>е</w:t>
      </w:r>
      <w:r>
        <w:rPr>
          <w:sz w:val="28"/>
        </w:rPr>
        <w:t>мости</w:t>
      </w:r>
      <w:proofErr w:type="spellEnd"/>
      <w:r>
        <w:rPr>
          <w:sz w:val="28"/>
        </w:rPr>
        <w:t xml:space="preserve"> дорог необходимы для планирования маршрутов грузовых и пассажирских п</w:t>
      </w:r>
      <w:r>
        <w:rPr>
          <w:sz w:val="28"/>
        </w:rPr>
        <w:t>е</w:t>
      </w:r>
      <w:r>
        <w:rPr>
          <w:sz w:val="28"/>
        </w:rPr>
        <w:t xml:space="preserve">ревозок автотранспортными предприятиями. Учет показателей надежности и </w:t>
      </w:r>
      <w:proofErr w:type="spellStart"/>
      <w:r>
        <w:rPr>
          <w:sz w:val="28"/>
        </w:rPr>
        <w:t>проезжаемости</w:t>
      </w:r>
      <w:proofErr w:type="spellEnd"/>
      <w:r>
        <w:rPr>
          <w:sz w:val="28"/>
        </w:rPr>
        <w:t xml:space="preserve"> автомобильных дорог позволяет дать более полную характер</w:t>
      </w:r>
      <w:r>
        <w:rPr>
          <w:sz w:val="28"/>
        </w:rPr>
        <w:t>и</w:t>
      </w:r>
      <w:r>
        <w:rPr>
          <w:sz w:val="28"/>
        </w:rPr>
        <w:t>стику транспортно-эксплуатационного состояния дороги.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>Наиболее удобные и безопасные условия движения автомобилей по дор</w:t>
      </w:r>
      <w:r>
        <w:rPr>
          <w:sz w:val="28"/>
        </w:rPr>
        <w:t>о</w:t>
      </w:r>
      <w:r>
        <w:rPr>
          <w:sz w:val="28"/>
        </w:rPr>
        <w:t xml:space="preserve">ге приняты за </w:t>
      </w:r>
      <w:r>
        <w:rPr>
          <w:b/>
          <w:bCs/>
          <w:sz w:val="28"/>
        </w:rPr>
        <w:t>эталонные</w:t>
      </w:r>
      <w:r>
        <w:rPr>
          <w:sz w:val="28"/>
        </w:rPr>
        <w:t xml:space="preserve"> – сочетание таких параметров, транспортно-эксплуатационных характеристик дорог, их состояния, параметров расчетн</w:t>
      </w:r>
      <w:r>
        <w:rPr>
          <w:sz w:val="28"/>
        </w:rPr>
        <w:t>о</w:t>
      </w:r>
      <w:r>
        <w:rPr>
          <w:sz w:val="28"/>
        </w:rPr>
        <w:t>го автомобиля, характеристик климата и погоды, которые обеспечивают благ</w:t>
      </w:r>
      <w:r>
        <w:rPr>
          <w:sz w:val="28"/>
        </w:rPr>
        <w:t>о</w:t>
      </w:r>
      <w:r>
        <w:rPr>
          <w:sz w:val="28"/>
        </w:rPr>
        <w:t>приятные и безопасные условия движения с расчетной скоростью при опт</w:t>
      </w:r>
      <w:r>
        <w:rPr>
          <w:sz w:val="28"/>
        </w:rPr>
        <w:t>и</w:t>
      </w:r>
      <w:r>
        <w:rPr>
          <w:sz w:val="28"/>
        </w:rPr>
        <w:t>мальной нервно-эмоциональной напряженности водителя.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За эталонные усл</w:t>
      </w:r>
      <w:r>
        <w:rPr>
          <w:sz w:val="28"/>
        </w:rPr>
        <w:t>о</w:t>
      </w:r>
      <w:r>
        <w:rPr>
          <w:sz w:val="28"/>
        </w:rPr>
        <w:t xml:space="preserve">вия для </w:t>
      </w:r>
      <w:proofErr w:type="spellStart"/>
      <w:r>
        <w:rPr>
          <w:sz w:val="28"/>
        </w:rPr>
        <w:t>двухполосных</w:t>
      </w:r>
      <w:proofErr w:type="spellEnd"/>
      <w:r>
        <w:rPr>
          <w:sz w:val="28"/>
        </w:rPr>
        <w:t xml:space="preserve"> дорог принято движение одиночного автомобиля на прямом горизонтальном участке с шириной проезжей части 7,5 м, укрепленн</w:t>
      </w:r>
      <w:r>
        <w:rPr>
          <w:sz w:val="28"/>
        </w:rPr>
        <w:t>ы</w:t>
      </w:r>
      <w:r>
        <w:rPr>
          <w:sz w:val="28"/>
        </w:rPr>
        <w:t>ми обочинами шириной 2,5 м, видимостью встречного автомобиля 750 м, с ш</w:t>
      </w:r>
      <w:r>
        <w:rPr>
          <w:sz w:val="28"/>
        </w:rPr>
        <w:t>е</w:t>
      </w:r>
      <w:r>
        <w:rPr>
          <w:sz w:val="28"/>
        </w:rPr>
        <w:t>роховатым покрытием, коэффициент сцепления которого в мокром состоянии для шин с протектором не ниже 0,6, ровность не белее 300 см/км (по ПКРС-2), а коэффициент сопротивления качению 0,01-0,02</w:t>
      </w:r>
      <w:proofErr w:type="gramEnd"/>
      <w:r>
        <w:rPr>
          <w:sz w:val="28"/>
        </w:rPr>
        <w:t xml:space="preserve">; </w:t>
      </w:r>
      <w:proofErr w:type="gramStart"/>
      <w:r>
        <w:rPr>
          <w:sz w:val="28"/>
        </w:rPr>
        <w:t>при этом п</w:t>
      </w:r>
      <w:r>
        <w:rPr>
          <w:sz w:val="28"/>
        </w:rPr>
        <w:t>о</w:t>
      </w:r>
      <w:r>
        <w:rPr>
          <w:sz w:val="28"/>
        </w:rPr>
        <w:t xml:space="preserve">года сухая, время летнее, температура воздуха </w:t>
      </w:r>
      <w:r>
        <w:rPr>
          <w:sz w:val="28"/>
        </w:rPr>
        <w:lastRenderedPageBreak/>
        <w:t>20</w:t>
      </w:r>
      <w:r>
        <w:rPr>
          <w:sz w:val="28"/>
          <w:vertAlign w:val="superscript"/>
        </w:rPr>
        <w:t>0</w:t>
      </w:r>
      <w:r>
        <w:rPr>
          <w:sz w:val="28"/>
        </w:rPr>
        <w:t>С, ветер отсутствует, метеорологическая дал</w:t>
      </w:r>
      <w:r>
        <w:rPr>
          <w:sz w:val="28"/>
        </w:rPr>
        <w:t>ь</w:t>
      </w:r>
      <w:r>
        <w:rPr>
          <w:sz w:val="28"/>
        </w:rPr>
        <w:t>ность видимости больше 750 м. Любое ухудшение условий движения по сра</w:t>
      </w:r>
      <w:r>
        <w:rPr>
          <w:sz w:val="28"/>
        </w:rPr>
        <w:t>в</w:t>
      </w:r>
      <w:r>
        <w:rPr>
          <w:sz w:val="28"/>
        </w:rPr>
        <w:t>нению с эталонными ведет к снижению максимально возможной или макс</w:t>
      </w:r>
      <w:r>
        <w:rPr>
          <w:sz w:val="28"/>
        </w:rPr>
        <w:t>и</w:t>
      </w:r>
      <w:r>
        <w:rPr>
          <w:sz w:val="28"/>
        </w:rPr>
        <w:t>мально допустимой скорости.</w:t>
      </w:r>
      <w:proofErr w:type="gramEnd"/>
    </w:p>
    <w:p w:rsidR="00373346" w:rsidRDefault="00373346" w:rsidP="00373346">
      <w:pPr>
        <w:ind w:firstLine="720"/>
        <w:jc w:val="both"/>
        <w:rPr>
          <w:sz w:val="28"/>
        </w:rPr>
      </w:pPr>
    </w:p>
    <w:p w:rsidR="00373346" w:rsidRDefault="00373346" w:rsidP="00373346">
      <w:pPr>
        <w:ind w:firstLine="720"/>
        <w:jc w:val="both"/>
        <w:rPr>
          <w:sz w:val="28"/>
        </w:rPr>
      </w:pPr>
    </w:p>
    <w:p w:rsidR="00373346" w:rsidRDefault="00373346" w:rsidP="00373346">
      <w:pPr>
        <w:ind w:firstLine="720"/>
        <w:jc w:val="both"/>
        <w:rPr>
          <w:sz w:val="28"/>
        </w:rPr>
      </w:pPr>
    </w:p>
    <w:p w:rsidR="00373346" w:rsidRDefault="00373346" w:rsidP="00373346">
      <w:pPr>
        <w:numPr>
          <w:ilvl w:val="1"/>
          <w:numId w:val="2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Ровность  покрытия</w:t>
      </w:r>
    </w:p>
    <w:p w:rsidR="00373346" w:rsidRDefault="00373346" w:rsidP="00373346">
      <w:pPr>
        <w:pStyle w:val="9"/>
        <w:spacing w:line="240" w:lineRule="auto"/>
      </w:pP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b/>
          <w:sz w:val="28"/>
        </w:rPr>
        <w:t xml:space="preserve">Ровность дорожного покрытия </w:t>
      </w:r>
      <w:r>
        <w:rPr>
          <w:b/>
          <w:sz w:val="28"/>
          <w:lang w:val="en-US"/>
        </w:rPr>
        <w:t>S</w:t>
      </w:r>
      <w:r>
        <w:rPr>
          <w:sz w:val="28"/>
        </w:rPr>
        <w:t xml:space="preserve"> является одним из основных показат</w:t>
      </w:r>
      <w:r>
        <w:rPr>
          <w:sz w:val="28"/>
        </w:rPr>
        <w:t>е</w:t>
      </w:r>
      <w:r>
        <w:rPr>
          <w:sz w:val="28"/>
        </w:rPr>
        <w:t>лей, характеризующих удобство движения по дороге и оказывающих реша</w:t>
      </w:r>
      <w:r>
        <w:rPr>
          <w:sz w:val="28"/>
        </w:rPr>
        <w:t>ю</w:t>
      </w:r>
      <w:r>
        <w:rPr>
          <w:sz w:val="28"/>
        </w:rPr>
        <w:t>щее влияние на скорость движения и транспортную работу дороги в целом. Оценивается по сравнению с установленной нормой колебаний по высоте в поперечном и продольном проф</w:t>
      </w:r>
      <w:r>
        <w:rPr>
          <w:sz w:val="28"/>
        </w:rPr>
        <w:t>и</w:t>
      </w:r>
      <w:r>
        <w:rPr>
          <w:sz w:val="28"/>
        </w:rPr>
        <w:t>лях.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Неровное покрытие дороги значительно ухудшает условия движения: появляются вредные для водителя и автомобиля вибрации, существенно усло</w:t>
      </w:r>
      <w:r>
        <w:rPr>
          <w:sz w:val="28"/>
        </w:rPr>
        <w:t>ж</w:t>
      </w:r>
      <w:r>
        <w:rPr>
          <w:sz w:val="28"/>
        </w:rPr>
        <w:t>няются условия работы водителя, т.к. он длительное время вынужден следить за состоянием проезжей части, часто изменять траекторию движения, торм</w:t>
      </w:r>
      <w:r>
        <w:rPr>
          <w:sz w:val="28"/>
        </w:rPr>
        <w:t>о</w:t>
      </w:r>
      <w:r>
        <w:rPr>
          <w:sz w:val="28"/>
        </w:rPr>
        <w:t>зить и разгоняться. Все это отвлекает его внимание от других ва</w:t>
      </w:r>
      <w:r>
        <w:rPr>
          <w:sz w:val="28"/>
        </w:rPr>
        <w:t>ж</w:t>
      </w:r>
      <w:r>
        <w:rPr>
          <w:sz w:val="28"/>
        </w:rPr>
        <w:t xml:space="preserve">ных с точки </w:t>
      </w:r>
      <w:proofErr w:type="gramStart"/>
      <w:r>
        <w:rPr>
          <w:sz w:val="28"/>
        </w:rPr>
        <w:t>зрения безопасности движения элементов дороги</w:t>
      </w:r>
      <w:proofErr w:type="gramEnd"/>
      <w:r>
        <w:rPr>
          <w:sz w:val="28"/>
        </w:rPr>
        <w:t xml:space="preserve"> и автомобиля. Поэтому уху</w:t>
      </w:r>
      <w:r>
        <w:rPr>
          <w:sz w:val="28"/>
        </w:rPr>
        <w:t>д</w:t>
      </w:r>
      <w:r>
        <w:rPr>
          <w:sz w:val="28"/>
        </w:rPr>
        <w:t>шение ровности приводит к повышению аварийности.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Основными видами происшествий на участках дорог с неудовлетвор</w:t>
      </w:r>
      <w:r>
        <w:rPr>
          <w:sz w:val="28"/>
        </w:rPr>
        <w:t>и</w:t>
      </w:r>
      <w:r>
        <w:rPr>
          <w:sz w:val="28"/>
        </w:rPr>
        <w:t>тельной ровностью являются взаимные столкновения автомобилей, движущи</w:t>
      </w:r>
      <w:r>
        <w:rPr>
          <w:sz w:val="28"/>
        </w:rPr>
        <w:t>х</w:t>
      </w:r>
      <w:r>
        <w:rPr>
          <w:sz w:val="28"/>
        </w:rPr>
        <w:t>ся на малой дистанции, при резком торможении переднего автомобиля перед неровностью, а также столкновения автомобилей при внезапных заездах на встречную полосу при объезде неровностей. Возможны также прои</w:t>
      </w:r>
      <w:r>
        <w:rPr>
          <w:sz w:val="28"/>
        </w:rPr>
        <w:t>с</w:t>
      </w:r>
      <w:r>
        <w:rPr>
          <w:sz w:val="28"/>
        </w:rPr>
        <w:t>шествия в ночное время вследствие ослепления водителей отраженным светом фар от п</w:t>
      </w:r>
      <w:r>
        <w:rPr>
          <w:sz w:val="28"/>
        </w:rPr>
        <w:t>о</w:t>
      </w:r>
      <w:r>
        <w:rPr>
          <w:sz w:val="28"/>
        </w:rPr>
        <w:t>верхности воды, заполняющей неровности.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Практика показывает, что при очень хорошей ровности покрытия водит</w:t>
      </w:r>
      <w:r>
        <w:rPr>
          <w:sz w:val="28"/>
        </w:rPr>
        <w:t>е</w:t>
      </w:r>
      <w:r>
        <w:rPr>
          <w:sz w:val="28"/>
        </w:rPr>
        <w:t>ли склонны к превышению безопасных скоростей движения. Поэтому н</w:t>
      </w:r>
      <w:r>
        <w:rPr>
          <w:sz w:val="28"/>
        </w:rPr>
        <w:t>а</w:t>
      </w:r>
      <w:r>
        <w:rPr>
          <w:sz w:val="28"/>
        </w:rPr>
        <w:t>ряду с решением проблемы обеспечения высокой ровности покрытия необходимо р</w:t>
      </w:r>
      <w:r>
        <w:rPr>
          <w:sz w:val="28"/>
        </w:rPr>
        <w:t>е</w:t>
      </w:r>
      <w:r>
        <w:rPr>
          <w:sz w:val="28"/>
        </w:rPr>
        <w:t>шать задачу разработки мероприятий по предупреждению водителей о прев</w:t>
      </w:r>
      <w:r>
        <w:rPr>
          <w:sz w:val="28"/>
        </w:rPr>
        <w:t>ы</w:t>
      </w:r>
      <w:r>
        <w:rPr>
          <w:sz w:val="28"/>
        </w:rPr>
        <w:t>шении безопасной скорости движения. Одним из таких мер</w:t>
      </w:r>
      <w:r>
        <w:rPr>
          <w:sz w:val="28"/>
        </w:rPr>
        <w:t>о</w:t>
      </w:r>
      <w:r>
        <w:rPr>
          <w:sz w:val="28"/>
        </w:rPr>
        <w:t>приятий является устройство трясущих полос.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lastRenderedPageBreak/>
        <w:t>Необходимо сочетать создание хорошей ровности покрытия с обустро</w:t>
      </w:r>
      <w:r>
        <w:rPr>
          <w:sz w:val="28"/>
        </w:rPr>
        <w:t>й</w:t>
      </w:r>
      <w:r>
        <w:rPr>
          <w:sz w:val="28"/>
        </w:rPr>
        <w:t>ством дороги, обеспечивающим оптимальную эмоциональную напряже</w:t>
      </w:r>
      <w:r>
        <w:rPr>
          <w:sz w:val="28"/>
        </w:rPr>
        <w:t>н</w:t>
      </w:r>
      <w:r>
        <w:rPr>
          <w:sz w:val="28"/>
        </w:rPr>
        <w:t>ность водителя.</w:t>
      </w:r>
    </w:p>
    <w:p w:rsidR="00373346" w:rsidRDefault="00373346" w:rsidP="00373346">
      <w:pPr>
        <w:pStyle w:val="9"/>
        <w:spacing w:line="312" w:lineRule="auto"/>
      </w:pPr>
      <w:r>
        <w:t>Автомобиль при движении взаимодействует  с неровной поверхностью покрытия. Неровности имеют различные размеры и формы, их распредел</w:t>
      </w:r>
      <w:r>
        <w:t>е</w:t>
      </w:r>
      <w:r>
        <w:t>ние по поверхности носит случайный характер. Неровности вызывают вертикал</w:t>
      </w:r>
      <w:r>
        <w:t>ь</w:t>
      </w:r>
      <w:r>
        <w:t>ные, продольные и поперечные колебания автомобиля, которые передаются в</w:t>
      </w:r>
      <w:r>
        <w:t>о</w:t>
      </w:r>
      <w:r>
        <w:t xml:space="preserve">дителю. По влиянию на колебания автомобиля неровности можно разделить на три группы: </w:t>
      </w:r>
      <w:proofErr w:type="spellStart"/>
      <w:r>
        <w:t>макронеровности</w:t>
      </w:r>
      <w:proofErr w:type="spellEnd"/>
      <w:r>
        <w:t>, микронеровности и шерохов</w:t>
      </w:r>
      <w:r>
        <w:t>а</w:t>
      </w:r>
      <w:r>
        <w:t>тость.</w:t>
      </w:r>
    </w:p>
    <w:p w:rsidR="00373346" w:rsidRDefault="00373346" w:rsidP="00373346">
      <w:pPr>
        <w:pStyle w:val="9"/>
        <w:spacing w:line="312" w:lineRule="auto"/>
      </w:pPr>
      <w:proofErr w:type="spellStart"/>
      <w:r>
        <w:t>Макронеровности</w:t>
      </w:r>
      <w:proofErr w:type="spellEnd"/>
      <w:r>
        <w:t xml:space="preserve"> формируют </w:t>
      </w:r>
      <w:proofErr w:type="spellStart"/>
      <w:r>
        <w:t>макропрофиль</w:t>
      </w:r>
      <w:proofErr w:type="spellEnd"/>
      <w:r>
        <w:t xml:space="preserve"> поверхности покрытия и состоят из длинных плавных неровностей длиной волны не менее 100 м. Они влияют на работу двигателя и режим движения, но не приводят к колебаниям автомобиля на подвеске. Фактически это продольный профиль дороги.</w:t>
      </w:r>
    </w:p>
    <w:p w:rsidR="00373346" w:rsidRDefault="00373346" w:rsidP="00373346">
      <w:pPr>
        <w:pStyle w:val="9"/>
        <w:spacing w:line="312" w:lineRule="auto"/>
      </w:pPr>
      <w:r>
        <w:t xml:space="preserve">Микронеровности формируют </w:t>
      </w:r>
      <w:proofErr w:type="spellStart"/>
      <w:r>
        <w:t>микропрофиль</w:t>
      </w:r>
      <w:proofErr w:type="spellEnd"/>
      <w:r>
        <w:t xml:space="preserve"> поверхности и состоят из неровностей длиной волны от 10 до 100 м, которые вызывают значительные колебания автомобиля на подвеске.</w:t>
      </w:r>
    </w:p>
    <w:p w:rsidR="00373346" w:rsidRDefault="00373346" w:rsidP="00373346">
      <w:pPr>
        <w:pStyle w:val="9"/>
        <w:spacing w:line="312" w:lineRule="auto"/>
      </w:pPr>
      <w:r>
        <w:t>Шероховатость – совокупность неровностей длиной волны до 3-10 см, которые не вызывают низкочастотных колебаний автомобиля на подвеске, т.к. их воздействие поглощают шины.</w:t>
      </w:r>
    </w:p>
    <w:p w:rsidR="00373346" w:rsidRDefault="00373346" w:rsidP="00373346">
      <w:pPr>
        <w:pStyle w:val="9"/>
        <w:spacing w:line="312" w:lineRule="auto"/>
      </w:pPr>
      <w:r>
        <w:t>При разработке требований к ровности покрытий исходят из допуст</w:t>
      </w:r>
      <w:r>
        <w:t>и</w:t>
      </w:r>
      <w:r>
        <w:t>мых амплитуд и ускорений колебаний автомобилей при расчетной скорости. Выд</w:t>
      </w:r>
      <w:r>
        <w:t>е</w:t>
      </w:r>
      <w:r>
        <w:t>ляют 4 критерия, по которым оценивают допустимость колебаний:</w:t>
      </w:r>
    </w:p>
    <w:p w:rsidR="00373346" w:rsidRDefault="00373346" w:rsidP="00373346">
      <w:pPr>
        <w:numPr>
          <w:ilvl w:val="0"/>
          <w:numId w:val="1"/>
        </w:numPr>
        <w:spacing w:line="312" w:lineRule="auto"/>
        <w:jc w:val="both"/>
        <w:rPr>
          <w:sz w:val="28"/>
        </w:rPr>
      </w:pPr>
      <w:r>
        <w:rPr>
          <w:sz w:val="28"/>
        </w:rPr>
        <w:t>удобство езды и комфортность для водителя и пассажиров;</w:t>
      </w:r>
    </w:p>
    <w:p w:rsidR="00373346" w:rsidRDefault="00373346" w:rsidP="00373346">
      <w:pPr>
        <w:numPr>
          <w:ilvl w:val="0"/>
          <w:numId w:val="1"/>
        </w:numPr>
        <w:spacing w:line="312" w:lineRule="auto"/>
        <w:jc w:val="both"/>
        <w:rPr>
          <w:sz w:val="28"/>
        </w:rPr>
      </w:pPr>
      <w:r>
        <w:rPr>
          <w:sz w:val="28"/>
        </w:rPr>
        <w:t>устойчивость грузов в кузове;</w:t>
      </w:r>
    </w:p>
    <w:p w:rsidR="00373346" w:rsidRDefault="00373346" w:rsidP="00373346">
      <w:pPr>
        <w:numPr>
          <w:ilvl w:val="0"/>
          <w:numId w:val="1"/>
        </w:numPr>
        <w:spacing w:line="312" w:lineRule="auto"/>
        <w:jc w:val="both"/>
        <w:rPr>
          <w:sz w:val="28"/>
        </w:rPr>
      </w:pPr>
      <w:r>
        <w:rPr>
          <w:sz w:val="28"/>
        </w:rPr>
        <w:t>надежность и долговечность работы рессор, шин и других ч</w:t>
      </w:r>
      <w:r>
        <w:rPr>
          <w:sz w:val="28"/>
        </w:rPr>
        <w:t>а</w:t>
      </w:r>
      <w:r>
        <w:rPr>
          <w:sz w:val="28"/>
        </w:rPr>
        <w:t>стей автомобиля;</w:t>
      </w:r>
    </w:p>
    <w:p w:rsidR="00373346" w:rsidRDefault="00373346" w:rsidP="00373346">
      <w:pPr>
        <w:numPr>
          <w:ilvl w:val="0"/>
          <w:numId w:val="1"/>
        </w:numPr>
        <w:spacing w:line="312" w:lineRule="auto"/>
        <w:jc w:val="both"/>
        <w:rPr>
          <w:sz w:val="28"/>
        </w:rPr>
      </w:pPr>
      <w:r>
        <w:rPr>
          <w:sz w:val="28"/>
        </w:rPr>
        <w:t>надежность и долговечность работы дорожной конструкции.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Решающим является критерий обеспечения удобства и комфортности для водителя и пассажиров. На неровной поверхности ощущение колебаний вод</w:t>
      </w:r>
      <w:r>
        <w:rPr>
          <w:sz w:val="28"/>
        </w:rPr>
        <w:t>и</w:t>
      </w:r>
      <w:r>
        <w:rPr>
          <w:sz w:val="28"/>
        </w:rPr>
        <w:t>телем начинается с момента, когда ускорения колебаний достигнут 0,5 м/с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. По мере возрастания скорости возникают беспокоящие колебания. Этому состо</w:t>
      </w:r>
      <w:r>
        <w:rPr>
          <w:sz w:val="28"/>
        </w:rPr>
        <w:t>я</w:t>
      </w:r>
      <w:r>
        <w:rPr>
          <w:sz w:val="28"/>
        </w:rPr>
        <w:t>нию ориентировочно соответствуют ускорения 2,05-3 м/с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. При ускорении колебаний  3-5 м/с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 xml:space="preserve"> они становятся непереносимыми. Таким </w:t>
      </w:r>
      <w:r>
        <w:rPr>
          <w:sz w:val="28"/>
        </w:rPr>
        <w:lastRenderedPageBreak/>
        <w:t>обр</w:t>
      </w:r>
      <w:r>
        <w:rPr>
          <w:sz w:val="28"/>
        </w:rPr>
        <w:t>а</w:t>
      </w:r>
      <w:r>
        <w:rPr>
          <w:sz w:val="28"/>
        </w:rPr>
        <w:t>зом, колебания влияют на функциональное состояние водителя и снижают его работоспосо</w:t>
      </w:r>
      <w:r>
        <w:rPr>
          <w:sz w:val="28"/>
        </w:rPr>
        <w:t>б</w:t>
      </w:r>
      <w:r>
        <w:rPr>
          <w:sz w:val="28"/>
        </w:rPr>
        <w:t>ность.</w:t>
      </w:r>
    </w:p>
    <w:p w:rsidR="00373346" w:rsidRDefault="00373346" w:rsidP="00373346">
      <w:pPr>
        <w:pStyle w:val="a3"/>
        <w:spacing w:line="312" w:lineRule="auto"/>
      </w:pPr>
      <w:r>
        <w:t>Требования к предельно допустимой ровности покрытия нормируют по минимуму суммарных расходов автомобильного транспорта на перевозки гр</w:t>
      </w:r>
      <w:r>
        <w:t>у</w:t>
      </w:r>
      <w:r>
        <w:t>зов и дорожного хозяйства, на ремонт дорожных покрытий. При этом учит</w:t>
      </w:r>
      <w:r>
        <w:t>ы</w:t>
      </w:r>
      <w:r>
        <w:t>вают ежегодный прирост интенсивности движения, снижение скорости на неровных покрытиях и ряд других факторов. Дифференцированные тр</w:t>
      </w:r>
      <w:r>
        <w:t>е</w:t>
      </w:r>
      <w:r>
        <w:t xml:space="preserve">бования к предельно допустимым показателям </w:t>
      </w:r>
      <w:proofErr w:type="spellStart"/>
      <w:r>
        <w:t>толчкомера</w:t>
      </w:r>
      <w:proofErr w:type="spellEnd"/>
      <w:r>
        <w:t>, установленные по минимуму суммарных приведенных затрат, указаны в таблице: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7"/>
        <w:gridCol w:w="1480"/>
        <w:gridCol w:w="1478"/>
        <w:gridCol w:w="1492"/>
        <w:gridCol w:w="1492"/>
        <w:gridCol w:w="1502"/>
      </w:tblGrid>
      <w:tr w:rsidR="00373346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 w:val="restart"/>
          </w:tcPr>
          <w:p w:rsidR="00373346" w:rsidRDefault="00373346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Покрытия</w:t>
            </w:r>
          </w:p>
        </w:tc>
        <w:tc>
          <w:tcPr>
            <w:tcW w:w="7444" w:type="dxa"/>
            <w:gridSpan w:val="5"/>
          </w:tcPr>
          <w:p w:rsidR="00373346" w:rsidRDefault="00373346" w:rsidP="004E3C2F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S</w:t>
            </w:r>
            <w:r>
              <w:rPr>
                <w:sz w:val="28"/>
              </w:rPr>
              <w:t xml:space="preserve"> по </w:t>
            </w:r>
            <w:proofErr w:type="spellStart"/>
            <w:r>
              <w:rPr>
                <w:sz w:val="28"/>
              </w:rPr>
              <w:t>толчкомеру</w:t>
            </w:r>
            <w:proofErr w:type="spellEnd"/>
            <w:r>
              <w:rPr>
                <w:sz w:val="28"/>
              </w:rPr>
              <w:t xml:space="preserve">, см/км, при интенсивности </w:t>
            </w:r>
            <w:proofErr w:type="spellStart"/>
            <w:proofErr w:type="gramStart"/>
            <w:r>
              <w:rPr>
                <w:sz w:val="28"/>
              </w:rPr>
              <w:t>движ</w:t>
            </w:r>
            <w:proofErr w:type="spellEnd"/>
            <w:r>
              <w:rPr>
                <w:sz w:val="28"/>
              </w:rPr>
              <w:t>.,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373346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</w:tcPr>
          <w:p w:rsidR="00373346" w:rsidRDefault="00373346" w:rsidP="004E3C2F">
            <w:pPr>
              <w:jc w:val="both"/>
              <w:rPr>
                <w:sz w:val="28"/>
              </w:rPr>
            </w:pPr>
          </w:p>
        </w:tc>
        <w:tc>
          <w:tcPr>
            <w:tcW w:w="1480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&lt;</w:t>
            </w:r>
            <w:r>
              <w:rPr>
                <w:sz w:val="28"/>
              </w:rPr>
              <w:t>500</w:t>
            </w:r>
          </w:p>
        </w:tc>
        <w:tc>
          <w:tcPr>
            <w:tcW w:w="1478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500-1000</w:t>
            </w:r>
          </w:p>
        </w:tc>
        <w:tc>
          <w:tcPr>
            <w:tcW w:w="1492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1000-2000</w:t>
            </w:r>
          </w:p>
        </w:tc>
        <w:tc>
          <w:tcPr>
            <w:tcW w:w="1492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2000-3000</w:t>
            </w:r>
          </w:p>
        </w:tc>
        <w:tc>
          <w:tcPr>
            <w:tcW w:w="1502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&gt;</w:t>
            </w:r>
            <w:r>
              <w:rPr>
                <w:sz w:val="28"/>
              </w:rPr>
              <w:t>3000</w:t>
            </w:r>
          </w:p>
        </w:tc>
      </w:tr>
      <w:tr w:rsidR="00373346" w:rsidTr="004E3C2F">
        <w:tblPrEx>
          <w:tblCellMar>
            <w:top w:w="0" w:type="dxa"/>
            <w:bottom w:w="0" w:type="dxa"/>
          </w:tblCellMar>
        </w:tblPrEx>
        <w:tc>
          <w:tcPr>
            <w:tcW w:w="2127" w:type="dxa"/>
          </w:tcPr>
          <w:p w:rsidR="00373346" w:rsidRDefault="00373346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Асфальтобетон,     </w:t>
            </w:r>
            <w:proofErr w:type="spellStart"/>
            <w:r>
              <w:rPr>
                <w:sz w:val="28"/>
              </w:rPr>
              <w:t>цементоб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тон</w:t>
            </w:r>
            <w:proofErr w:type="spellEnd"/>
          </w:p>
          <w:p w:rsidR="00373346" w:rsidRDefault="00373346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Гравийные и щебеночные, обработанные орг. вяжущими</w:t>
            </w:r>
          </w:p>
        </w:tc>
        <w:tc>
          <w:tcPr>
            <w:tcW w:w="1480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478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220-270</w:t>
            </w: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290-400</w:t>
            </w:r>
          </w:p>
        </w:tc>
        <w:tc>
          <w:tcPr>
            <w:tcW w:w="1492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160-120</w:t>
            </w: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220-290</w:t>
            </w:r>
          </w:p>
        </w:tc>
        <w:tc>
          <w:tcPr>
            <w:tcW w:w="1492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130-160</w:t>
            </w: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180-220</w:t>
            </w:r>
          </w:p>
        </w:tc>
        <w:tc>
          <w:tcPr>
            <w:tcW w:w="1502" w:type="dxa"/>
          </w:tcPr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373346" w:rsidRDefault="00373346" w:rsidP="00373346">
      <w:pPr>
        <w:ind w:firstLine="720"/>
        <w:jc w:val="both"/>
        <w:rPr>
          <w:sz w:val="28"/>
        </w:rPr>
      </w:pPr>
    </w:p>
    <w:p w:rsidR="00373346" w:rsidRDefault="00373346" w:rsidP="00373346">
      <w:pPr>
        <w:pStyle w:val="a3"/>
        <w:spacing w:line="312" w:lineRule="auto"/>
      </w:pPr>
      <w:r>
        <w:t>Существуют три группы приборов для измерения ровности дорожных покрытий: упрощенные приборы для оценки ровности поверхности покр</w:t>
      </w:r>
      <w:r>
        <w:t>ы</w:t>
      </w:r>
      <w:r>
        <w:t>тий (рейки различных конструкций); приборы, позволяющие измерять продольный профиль дорожных покрытий (</w:t>
      </w:r>
      <w:proofErr w:type="spellStart"/>
      <w:r>
        <w:t>профилографы</w:t>
      </w:r>
      <w:proofErr w:type="spellEnd"/>
      <w:r>
        <w:t>); приборы, основа</w:t>
      </w:r>
      <w:r>
        <w:t>н</w:t>
      </w:r>
      <w:r>
        <w:t>ные на оценке динамического воздействия покрытия на автомобиль (</w:t>
      </w:r>
      <w:proofErr w:type="spellStart"/>
      <w:r>
        <w:t>толчкомер</w:t>
      </w:r>
      <w:proofErr w:type="spellEnd"/>
      <w:r>
        <w:t>, акселер</w:t>
      </w:r>
      <w:r>
        <w:t>о</w:t>
      </w:r>
      <w:r>
        <w:t>метр).</w:t>
      </w:r>
    </w:p>
    <w:p w:rsidR="00373346" w:rsidRDefault="00373346" w:rsidP="00373346">
      <w:pPr>
        <w:pStyle w:val="a3"/>
        <w:spacing w:line="312" w:lineRule="auto"/>
      </w:pPr>
      <w:r>
        <w:t>Таким образом, поддержание ровности дорожного покрытия в удовлетв</w:t>
      </w:r>
      <w:r>
        <w:t>о</w:t>
      </w:r>
      <w:r>
        <w:t>рительном состоянии позволяет существенно снизить расходы на ремонт авт</w:t>
      </w:r>
      <w:r>
        <w:t>о</w:t>
      </w:r>
      <w:r>
        <w:t>мобилей и дорожной одежды, повысить безопасность движения и транспор</w:t>
      </w:r>
      <w:r>
        <w:t>т</w:t>
      </w:r>
      <w:r>
        <w:t>ную работу дороги.</w:t>
      </w:r>
    </w:p>
    <w:p w:rsidR="00373346" w:rsidRDefault="00373346" w:rsidP="00373346">
      <w:pPr>
        <w:ind w:firstLine="720"/>
        <w:jc w:val="both"/>
        <w:rPr>
          <w:sz w:val="28"/>
        </w:rPr>
      </w:pPr>
    </w:p>
    <w:p w:rsidR="00373346" w:rsidRDefault="00373346" w:rsidP="00373346">
      <w:pPr>
        <w:numPr>
          <w:ilvl w:val="1"/>
          <w:numId w:val="2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Скользкость  и  шероховатость  покрытия</w:t>
      </w:r>
    </w:p>
    <w:p w:rsidR="00373346" w:rsidRDefault="00373346" w:rsidP="00373346">
      <w:pPr>
        <w:pStyle w:val="9"/>
        <w:spacing w:line="240" w:lineRule="auto"/>
      </w:pPr>
    </w:p>
    <w:p w:rsidR="00373346" w:rsidRDefault="00373346" w:rsidP="00373346">
      <w:pPr>
        <w:pStyle w:val="9"/>
        <w:spacing w:line="312" w:lineRule="auto"/>
      </w:pPr>
      <w:r>
        <w:t>Скользкость дорожного покрытия – важнейшая характеристика тран</w:t>
      </w:r>
      <w:r>
        <w:t>с</w:t>
      </w:r>
      <w:r>
        <w:t>портно-эксплуатационного состояния дороги. Критерием скользкости покр</w:t>
      </w:r>
      <w:r>
        <w:t>ы</w:t>
      </w:r>
      <w:r>
        <w:t>тия является коэффициент сцепления. Недостаточное сцепление шины колеса с дорожным покрытием часто является причиной ДТП с тяжелыми п</w:t>
      </w:r>
      <w:r>
        <w:t>о</w:t>
      </w:r>
      <w:r>
        <w:t xml:space="preserve">следствиями. Статистика показывает, что вследствие низкого </w:t>
      </w:r>
      <w:r>
        <w:lastRenderedPageBreak/>
        <w:t>коэффициента сцепления в в</w:t>
      </w:r>
      <w:r>
        <w:t>е</w:t>
      </w:r>
      <w:r>
        <w:t>сенний и осенний периоды происходит до 70% всех ДТП, в летний период – до 30%.</w:t>
      </w:r>
    </w:p>
    <w:p w:rsidR="00373346" w:rsidRDefault="00373346" w:rsidP="00373346">
      <w:pPr>
        <w:pStyle w:val="9"/>
        <w:spacing w:line="312" w:lineRule="auto"/>
      </w:pPr>
      <w:r>
        <w:t>Для рекомендации водителям безопасных режимов движения, а также для выявления участков дорог с низкими сцепными качествами необходимо иметь данные о значениях коэффициента сцепления.</w:t>
      </w:r>
    </w:p>
    <w:p w:rsidR="00373346" w:rsidRDefault="00373346" w:rsidP="00373346">
      <w:pPr>
        <w:spacing w:line="312" w:lineRule="auto"/>
        <w:jc w:val="both"/>
        <w:rPr>
          <w:sz w:val="28"/>
        </w:rPr>
      </w:pPr>
      <w:r>
        <w:rPr>
          <w:sz w:val="28"/>
        </w:rPr>
        <w:t xml:space="preserve">          Существуют три конструкции портативных приборов: маятникового и ротационного типов и ударного действия (рисунок 1.1). Маятниковые приборы сравнительно просты в эксплуатации и позволяют достаточно быс</w:t>
      </w:r>
      <w:r>
        <w:rPr>
          <w:sz w:val="28"/>
        </w:rPr>
        <w:t>т</w:t>
      </w:r>
      <w:r>
        <w:rPr>
          <w:sz w:val="28"/>
        </w:rPr>
        <w:t>ро провести измерения. Наибольшее распространение из таких приборов пол</w:t>
      </w:r>
      <w:r>
        <w:rPr>
          <w:sz w:val="28"/>
        </w:rPr>
        <w:t>у</w:t>
      </w:r>
      <w:r>
        <w:rPr>
          <w:sz w:val="28"/>
        </w:rPr>
        <w:t>чил прибор Транспортной и дорожной исследовательской лаборатории Вел</w:t>
      </w:r>
      <w:r>
        <w:rPr>
          <w:sz w:val="28"/>
        </w:rPr>
        <w:t>и</w:t>
      </w:r>
      <w:r>
        <w:rPr>
          <w:sz w:val="28"/>
        </w:rPr>
        <w:t>кобритании.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Недостатком портативного прибора маятникового типа являются малая площадь контакта имитатора шины с покрытием, трение с переменными и малыми скор</w:t>
      </w:r>
      <w:r>
        <w:rPr>
          <w:sz w:val="28"/>
        </w:rPr>
        <w:t>о</w:t>
      </w:r>
      <w:r>
        <w:rPr>
          <w:sz w:val="28"/>
        </w:rPr>
        <w:t>стями и малый путь трения.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Аналогичным недостатком обладает портативный прибор ротационного типа, разработанный в МАДИ. Основным преимуществом этого прибора, по сравнению с прибором маятникового типа, является большая длина пути ко</w:t>
      </w:r>
      <w:r>
        <w:rPr>
          <w:sz w:val="28"/>
        </w:rPr>
        <w:t>н</w:t>
      </w:r>
      <w:r>
        <w:rPr>
          <w:sz w:val="28"/>
        </w:rPr>
        <w:t>такта образца шины с поверхностью дороги и большая скорость движения о</w:t>
      </w:r>
      <w:r>
        <w:rPr>
          <w:sz w:val="28"/>
        </w:rPr>
        <w:t>б</w:t>
      </w:r>
      <w:r>
        <w:rPr>
          <w:sz w:val="28"/>
        </w:rPr>
        <w:t>разца, а также быстрота измерения (до 5 мин).</w:t>
      </w:r>
    </w:p>
    <w:p w:rsidR="00373346" w:rsidRDefault="00373346" w:rsidP="00373346">
      <w:pPr>
        <w:pStyle w:val="a3"/>
        <w:spacing w:line="312" w:lineRule="auto"/>
      </w:pPr>
      <w:r>
        <w:t>Прибор ударного действия основан на использовании энергии пада</w:t>
      </w:r>
      <w:r>
        <w:t>ю</w:t>
      </w:r>
      <w:r>
        <w:t>щего груза для перемещения резиновых имитаторов шин. Прибор состоит из двух р</w:t>
      </w:r>
      <w:r>
        <w:t>е</w:t>
      </w:r>
      <w:r>
        <w:t>зиновых имитаторов, шарниров, соединяющих толкающие тяги с р</w:t>
      </w:r>
      <w:r>
        <w:t>е</w:t>
      </w:r>
      <w:r>
        <w:t>зиновыми имитаторами и подвижной муфты, опорной штанги, в верхней части которой закреплено устройство, сбрасывающее груз, регистрирующей пружинной ша</w:t>
      </w:r>
      <w:r>
        <w:t>й</w:t>
      </w:r>
      <w:r>
        <w:t>бы, а также из трех пружин: двух стягивающих и одной центральной. При нажатии на кнопку сбрасывающего устройства груз падает вниз и ударяется о подвижную муфту, которая при помощи шарниров и толкающих тяг передвиг</w:t>
      </w:r>
      <w:r>
        <w:t>а</w:t>
      </w:r>
      <w:r>
        <w:t>ет имитаторы по дорожному покрытию. Величина конечного перемещения имитаторов хара</w:t>
      </w:r>
      <w:r>
        <w:t>к</w:t>
      </w:r>
      <w:r>
        <w:t>теризует скользкость покрытия.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Имеются динамометрические прицепы различной конструкции для изм</w:t>
      </w:r>
      <w:r>
        <w:rPr>
          <w:sz w:val="28"/>
        </w:rPr>
        <w:t>е</w:t>
      </w:r>
      <w:r>
        <w:rPr>
          <w:sz w:val="28"/>
        </w:rPr>
        <w:t>рения коэффициента сцепления. Наиболее универсальным является динам</w:t>
      </w:r>
      <w:r>
        <w:rPr>
          <w:sz w:val="28"/>
        </w:rPr>
        <w:t>о</w:t>
      </w:r>
      <w:r>
        <w:rPr>
          <w:sz w:val="28"/>
        </w:rPr>
        <w:t>метрический прицеп МАДИ-8. Этот прицеп позволяет измерять коэфф</w:t>
      </w:r>
      <w:r>
        <w:rPr>
          <w:sz w:val="28"/>
        </w:rPr>
        <w:t>и</w:t>
      </w:r>
      <w:r>
        <w:rPr>
          <w:sz w:val="28"/>
        </w:rPr>
        <w:t xml:space="preserve">циент сцепления при разных углах установки колес, т.е. измерять коэффициент как продольного, так и поперечного сцепления. На </w:t>
      </w:r>
      <w:r>
        <w:rPr>
          <w:sz w:val="28"/>
        </w:rPr>
        <w:lastRenderedPageBreak/>
        <w:t>динамометрических прицепах используются шины с гладким протектором размером 6,45 – 13 на скорости движения 60 км\ч при нагрузке на колесо 3000 Н и при толщине пленки воды 1 мм.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При отсутствии динамометрических прицепов степень скользкости дорожных п</w:t>
      </w:r>
      <w:r>
        <w:rPr>
          <w:sz w:val="28"/>
        </w:rPr>
        <w:t>о</w:t>
      </w:r>
      <w:r>
        <w:rPr>
          <w:sz w:val="28"/>
        </w:rPr>
        <w:t>крытий оценивают методом торможения автомобиля (обычно ГАЗ-24 «Волга») на мокрых покрытиях. В этом случае коэффициент сцепления в</w:t>
      </w:r>
      <w:r>
        <w:rPr>
          <w:sz w:val="28"/>
        </w:rPr>
        <w:t>ы</w:t>
      </w:r>
      <w:r>
        <w:rPr>
          <w:sz w:val="28"/>
        </w:rPr>
        <w:t>числяют по длине тормозного пути:</w:t>
      </w:r>
    </w:p>
    <w:p w:rsidR="00373346" w:rsidRDefault="00373346" w:rsidP="00373346">
      <w:pPr>
        <w:ind w:firstLine="709"/>
        <w:jc w:val="both"/>
      </w:pPr>
      <w:r>
        <w:rPr>
          <w:sz w:val="40"/>
        </w:rPr>
        <w:t xml:space="preserve">           </w:t>
      </w:r>
      <w:r>
        <w:rPr>
          <w:position w:val="-14"/>
          <w:sz w:val="40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18.75pt" o:ole="" fillcolor="window">
            <v:imagedata r:id="rId6" o:title=""/>
          </v:shape>
          <o:OLEObject Type="Embed" ProgID="Equation.3" ShapeID="_x0000_i1025" DrawAspect="Content" ObjectID="_1670653883" r:id="rId7"/>
        </w:object>
      </w:r>
      <w:r>
        <w:rPr>
          <w:sz w:val="40"/>
          <w:vertAlign w:val="subscript"/>
        </w:rPr>
        <w:t>1</w:t>
      </w:r>
      <w:r>
        <w:rPr>
          <w:sz w:val="40"/>
        </w:rPr>
        <w:t>=</w:t>
      </w:r>
      <w:r>
        <w:rPr>
          <w:position w:val="-52"/>
          <w:sz w:val="40"/>
        </w:rPr>
        <w:object w:dxaOrig="1180" w:dyaOrig="1100">
          <v:shape id="_x0000_i1026" type="#_x0000_t75" style="width:59.25pt;height:54.75pt" o:ole="" fillcolor="window">
            <v:imagedata r:id="rId8" o:title=""/>
          </v:shape>
          <o:OLEObject Type="Embed" ProgID="Equation.3" ShapeID="_x0000_i1026" DrawAspect="Content" ObjectID="_1670653884" r:id="rId9"/>
        </w:object>
      </w:r>
      <w:r>
        <w:rPr>
          <w:sz w:val="40"/>
        </w:rPr>
        <w:t xml:space="preserve">,                                          </w:t>
      </w:r>
      <w:r>
        <w:t xml:space="preserve">           (1.1)</w:t>
      </w:r>
    </w:p>
    <w:p w:rsidR="00373346" w:rsidRDefault="00373346" w:rsidP="00373346">
      <w:pPr>
        <w:ind w:firstLine="709"/>
        <w:jc w:val="both"/>
        <w:rPr>
          <w:sz w:val="28"/>
        </w:rPr>
      </w:pPr>
      <w:r>
        <w:rPr>
          <w:sz w:val="28"/>
        </w:rPr>
        <w:t xml:space="preserve">где  </w:t>
      </w:r>
      <w:r>
        <w:rPr>
          <w:i/>
          <w:iCs/>
          <w:sz w:val="36"/>
          <w:lang w:val="en-US"/>
        </w:rPr>
        <w:t>V</w:t>
      </w:r>
      <w:r>
        <w:rPr>
          <w:sz w:val="28"/>
        </w:rPr>
        <w:t xml:space="preserve">  - начальная скорость торможения, </w:t>
      </w:r>
      <w:proofErr w:type="gramStart"/>
      <w:r>
        <w:rPr>
          <w:sz w:val="28"/>
        </w:rPr>
        <w:t>км</w:t>
      </w:r>
      <w:proofErr w:type="gramEnd"/>
      <w:r>
        <w:rPr>
          <w:sz w:val="28"/>
        </w:rPr>
        <w:t>\ч;</w:t>
      </w:r>
    </w:p>
    <w:p w:rsidR="00373346" w:rsidRDefault="00373346" w:rsidP="00373346">
      <w:pPr>
        <w:ind w:firstLine="709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i/>
          <w:iCs/>
          <w:sz w:val="36"/>
          <w:lang w:val="en-US"/>
        </w:rPr>
        <w:t>S</w:t>
      </w:r>
      <w:r>
        <w:rPr>
          <w:i/>
          <w:iCs/>
          <w:sz w:val="36"/>
          <w:vertAlign w:val="subscript"/>
          <w:lang w:val="en-US"/>
        </w:rPr>
        <w:t>T</w:t>
      </w:r>
      <w:r>
        <w:rPr>
          <w:sz w:val="28"/>
        </w:rPr>
        <w:t xml:space="preserve"> – длина тормозного пути, м.</w:t>
      </w:r>
    </w:p>
    <w:p w:rsidR="00373346" w:rsidRDefault="00373346" w:rsidP="00373346">
      <w:pPr>
        <w:pStyle w:val="a3"/>
        <w:spacing w:line="312" w:lineRule="auto"/>
      </w:pPr>
      <w:r>
        <w:t>Косвенной оценкой скользкости служит шероховатость поверхности покрытия</w:t>
      </w:r>
      <w:r>
        <w:rPr>
          <w:b/>
        </w:rPr>
        <w:t>. Шероховатость дорожного покрытия</w:t>
      </w:r>
      <w:r>
        <w:t xml:space="preserve"> – это наличие на повер</w:t>
      </w:r>
      <w:r>
        <w:t>х</w:t>
      </w:r>
      <w:r>
        <w:t>ности покрытия малых неровностей, не отражающихся на деформации шины и обе</w:t>
      </w:r>
      <w:r>
        <w:t>с</w:t>
      </w:r>
      <w:r>
        <w:t xml:space="preserve">печивающих повышение коэффициента сцепления с шиной. 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Шероховатость покрытия определяется высотой и формой элементов </w:t>
      </w:r>
      <w:proofErr w:type="spellStart"/>
      <w:r>
        <w:rPr>
          <w:sz w:val="28"/>
        </w:rPr>
        <w:t>микропрофиля</w:t>
      </w:r>
      <w:proofErr w:type="spellEnd"/>
      <w:r>
        <w:rPr>
          <w:sz w:val="28"/>
        </w:rPr>
        <w:t xml:space="preserve"> поверхности дороги, расстоянием между вершинами выст</w:t>
      </w:r>
      <w:r>
        <w:rPr>
          <w:sz w:val="28"/>
        </w:rPr>
        <w:t>у</w:t>
      </w:r>
      <w:r>
        <w:rPr>
          <w:sz w:val="28"/>
        </w:rPr>
        <w:t>пов, остротой выступов и собственной шероховатостью частиц каменного матери</w:t>
      </w:r>
      <w:r>
        <w:rPr>
          <w:sz w:val="28"/>
        </w:rPr>
        <w:t>а</w:t>
      </w:r>
      <w:r>
        <w:rPr>
          <w:sz w:val="28"/>
        </w:rPr>
        <w:t>ла.</w:t>
      </w:r>
    </w:p>
    <w:p w:rsidR="00373346" w:rsidRDefault="00373346" w:rsidP="00373346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Шероховатость различают двух видов: </w:t>
      </w:r>
      <w:proofErr w:type="spellStart"/>
      <w:r>
        <w:rPr>
          <w:b/>
          <w:sz w:val="28"/>
        </w:rPr>
        <w:t>макрошероховатость</w:t>
      </w:r>
      <w:proofErr w:type="spellEnd"/>
      <w:r>
        <w:rPr>
          <w:b/>
          <w:sz w:val="28"/>
        </w:rPr>
        <w:t xml:space="preserve"> и </w:t>
      </w:r>
      <w:proofErr w:type="spellStart"/>
      <w:r>
        <w:rPr>
          <w:b/>
          <w:sz w:val="28"/>
        </w:rPr>
        <w:t>микр</w:t>
      </w:r>
      <w:r>
        <w:rPr>
          <w:b/>
          <w:sz w:val="28"/>
        </w:rPr>
        <w:t>о</w:t>
      </w:r>
      <w:r>
        <w:rPr>
          <w:b/>
          <w:sz w:val="28"/>
        </w:rPr>
        <w:t>шероховатость</w:t>
      </w:r>
      <w:proofErr w:type="spellEnd"/>
      <w:r>
        <w:rPr>
          <w:b/>
          <w:sz w:val="28"/>
        </w:rPr>
        <w:t xml:space="preserve">. </w:t>
      </w:r>
      <w:proofErr w:type="spellStart"/>
      <w:r>
        <w:rPr>
          <w:b/>
          <w:sz w:val="28"/>
        </w:rPr>
        <w:t>Макрошероховатость</w:t>
      </w:r>
      <w:proofErr w:type="spellEnd"/>
      <w:r>
        <w:rPr>
          <w:sz w:val="28"/>
        </w:rPr>
        <w:t xml:space="preserve"> создается на поверхности покрытия выступающими частицами каменного материала. Между этими выступами о</w:t>
      </w:r>
      <w:r>
        <w:rPr>
          <w:sz w:val="28"/>
        </w:rPr>
        <w:t>б</w:t>
      </w:r>
      <w:r>
        <w:rPr>
          <w:sz w:val="28"/>
        </w:rPr>
        <w:t>разуется сеть каналов, по которым при движении автомобиля по мо</w:t>
      </w:r>
      <w:r>
        <w:rPr>
          <w:sz w:val="28"/>
        </w:rPr>
        <w:t>к</w:t>
      </w:r>
      <w:r>
        <w:rPr>
          <w:sz w:val="28"/>
        </w:rPr>
        <w:t xml:space="preserve">рой дороге вода выходит из зоны контакта шины с поверхностью покрытия. При отсутствии </w:t>
      </w:r>
      <w:proofErr w:type="spellStart"/>
      <w:r>
        <w:rPr>
          <w:sz w:val="28"/>
        </w:rPr>
        <w:t>макрошероховатости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отжатие</w:t>
      </w:r>
      <w:proofErr w:type="spellEnd"/>
      <w:r>
        <w:rPr>
          <w:sz w:val="28"/>
        </w:rPr>
        <w:t xml:space="preserve"> воды из зоны ко</w:t>
      </w:r>
      <w:r>
        <w:rPr>
          <w:sz w:val="28"/>
        </w:rPr>
        <w:t>н</w:t>
      </w:r>
      <w:r>
        <w:rPr>
          <w:sz w:val="28"/>
        </w:rPr>
        <w:t>такта резко затрудняется, что приводит к образованию водного клина и к резкому снижению коэффициента сце</w:t>
      </w:r>
      <w:r>
        <w:rPr>
          <w:sz w:val="28"/>
        </w:rPr>
        <w:t>п</w:t>
      </w:r>
      <w:r>
        <w:rPr>
          <w:sz w:val="28"/>
        </w:rPr>
        <w:t>ления.</w:t>
      </w:r>
    </w:p>
    <w:p w:rsidR="00373346" w:rsidRDefault="00373346" w:rsidP="00373346">
      <w:pPr>
        <w:pStyle w:val="a3"/>
        <w:spacing w:line="312" w:lineRule="auto"/>
      </w:pPr>
      <w:proofErr w:type="spellStart"/>
      <w:r>
        <w:rPr>
          <w:b/>
        </w:rPr>
        <w:t>Микрошероховатость</w:t>
      </w:r>
      <w:proofErr w:type="spellEnd"/>
      <w:r>
        <w:t xml:space="preserve"> – это шероховатость самих каменных частиц. Она облегчает разрыв пленочной воды, </w:t>
      </w:r>
      <w:proofErr w:type="gramStart"/>
      <w:r>
        <w:t>находящемся</w:t>
      </w:r>
      <w:proofErr w:type="gramEnd"/>
      <w:r>
        <w:t xml:space="preserve"> между выступом шероховат</w:t>
      </w:r>
      <w:r>
        <w:t>о</w:t>
      </w:r>
      <w:r>
        <w:t xml:space="preserve">сти покрытия и протектором шины. </w:t>
      </w:r>
      <w:proofErr w:type="spellStart"/>
      <w:r>
        <w:t>Микрошероховатость</w:t>
      </w:r>
      <w:proofErr w:type="spellEnd"/>
      <w:r>
        <w:t xml:space="preserve"> резко повышает фрикционные свойства поверхности дорожного покрытия. Соотн</w:t>
      </w:r>
      <w:r>
        <w:t>о</w:t>
      </w:r>
      <w:r>
        <w:t>шение макр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микрошероховатости</w:t>
      </w:r>
      <w:proofErr w:type="spellEnd"/>
      <w:r>
        <w:t xml:space="preserve"> покрытия в основном и определяет сцепные качества поверхности дороги, поэтому может быть установлена те</w:t>
      </w:r>
      <w:r>
        <w:t>с</w:t>
      </w:r>
      <w:r>
        <w:t xml:space="preserve">ная корреляционная связь между коэффициентами сцепления </w:t>
      </w:r>
      <w:r>
        <w:lastRenderedPageBreak/>
        <w:t>и шероховат</w:t>
      </w:r>
      <w:r>
        <w:t>о</w:t>
      </w:r>
      <w:r>
        <w:t xml:space="preserve">стью покрытия. Однако в связи с тем, что в настоящее время из-за технических трудностей </w:t>
      </w:r>
      <w:proofErr w:type="spellStart"/>
      <w:r>
        <w:t>микрошер</w:t>
      </w:r>
      <w:r>
        <w:t>о</w:t>
      </w:r>
      <w:r>
        <w:t>ховатость</w:t>
      </w:r>
      <w:proofErr w:type="spellEnd"/>
      <w:r>
        <w:t xml:space="preserve"> в настоящее время не оценивают, сцепные качества автомобильных дорог определяют при помощи динамометрических приборов, а показатели </w:t>
      </w:r>
      <w:proofErr w:type="spellStart"/>
      <w:r>
        <w:t>макрошероховатости</w:t>
      </w:r>
      <w:proofErr w:type="spellEnd"/>
      <w:r>
        <w:t xml:space="preserve"> дорожного покрытия используют лишь в качестве допо</w:t>
      </w:r>
      <w:r>
        <w:t>л</w:t>
      </w:r>
      <w:r>
        <w:t>нительной информации о состоянии дорожной повер</w:t>
      </w:r>
      <w:r>
        <w:t>х</w:t>
      </w:r>
      <w:r>
        <w:t>ности.</w:t>
      </w:r>
    </w:p>
    <w:p w:rsidR="00373346" w:rsidRDefault="00373346" w:rsidP="00373346">
      <w:pPr>
        <w:pStyle w:val="a3"/>
        <w:spacing w:line="312" w:lineRule="auto"/>
      </w:pPr>
      <w:r>
        <w:t>Высота выступов шероховатой поверхности должна быть достаточна для выжимания воды из зоны контакта шины с покрытием. Этим условиям удовлетворяют покрытия, шероховатость которых образована частицами каменного материала, имеющими размеры 8 – 10 мм со средним шагом выст</w:t>
      </w:r>
      <w:r>
        <w:t>у</w:t>
      </w:r>
      <w:r>
        <w:t>пов 6,4 – 11,0 мм. Однако на практике применяют каменные материалы преимущественно размером 15 – 25 мм, позволяющие упростить технологию устройства шероховат</w:t>
      </w:r>
      <w:r>
        <w:t>о</w:t>
      </w:r>
      <w:r>
        <w:t>го слоя.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Сцепные качества обеспечиваются сочетанием макр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 </w:t>
      </w:r>
      <w:proofErr w:type="spellStart"/>
      <w:r>
        <w:rPr>
          <w:sz w:val="28"/>
        </w:rPr>
        <w:t>микрошерохов</w:t>
      </w:r>
      <w:r>
        <w:rPr>
          <w:sz w:val="28"/>
        </w:rPr>
        <w:t>а</w:t>
      </w:r>
      <w:r>
        <w:rPr>
          <w:sz w:val="28"/>
        </w:rPr>
        <w:t>тости</w:t>
      </w:r>
      <w:proofErr w:type="spellEnd"/>
      <w:r>
        <w:rPr>
          <w:sz w:val="28"/>
        </w:rPr>
        <w:t xml:space="preserve">, но нормируется только </w:t>
      </w:r>
      <w:proofErr w:type="spellStart"/>
      <w:r>
        <w:rPr>
          <w:sz w:val="28"/>
        </w:rPr>
        <w:t>макрошероховатость</w:t>
      </w:r>
      <w:proofErr w:type="spellEnd"/>
      <w:r>
        <w:rPr>
          <w:sz w:val="28"/>
        </w:rPr>
        <w:t>.</w:t>
      </w:r>
    </w:p>
    <w:p w:rsidR="00373346" w:rsidRDefault="00373346" w:rsidP="00373346">
      <w:pPr>
        <w:pStyle w:val="a3"/>
        <w:spacing w:line="312" w:lineRule="auto"/>
      </w:pPr>
      <w:r>
        <w:t>Шероховатость существенно влияет на площадь контакта шины с покр</w:t>
      </w:r>
      <w:r>
        <w:t>ы</w:t>
      </w:r>
      <w:r>
        <w:t>тием. С увеличением высоты выступов уменьшается площадь контакта, умен</w:t>
      </w:r>
      <w:r>
        <w:t>ь</w:t>
      </w:r>
      <w:r>
        <w:t>шается суммарная сила трения. Однако на сухих чистых покрытиях суммарная сила трения практически всегда достаточна для безопасного движения автом</w:t>
      </w:r>
      <w:r>
        <w:t>о</w:t>
      </w:r>
      <w:r>
        <w:t>биля. На мокрых, грязных или заснеженных покрытиях сцепные качества сн</w:t>
      </w:r>
      <w:r>
        <w:t>и</w:t>
      </w:r>
      <w:r>
        <w:t>жаются особенно с увеличением скорости, поскольку грязь или снег забивают впадины между выступами, и поверхность мало отличается от гладкой повер</w:t>
      </w:r>
      <w:r>
        <w:t>х</w:t>
      </w:r>
      <w:r>
        <w:t>ности.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На сцепные качества покрытия влияет температура воздуха. Возраст</w:t>
      </w:r>
      <w:r>
        <w:rPr>
          <w:sz w:val="28"/>
        </w:rPr>
        <w:t>а</w:t>
      </w:r>
      <w:r>
        <w:rPr>
          <w:sz w:val="28"/>
        </w:rPr>
        <w:t>ние температуры способствует снижению вязкости битума в асфальтобетоне, что снижает сопротивление поверхности тормозной силе. Поэтому на одних и тех же покрытиях, построенных с применением органических вяжущих, в разные часы суток и в различных регионах значения коэффициента сцепл</w:t>
      </w:r>
      <w:r>
        <w:rPr>
          <w:sz w:val="28"/>
        </w:rPr>
        <w:t>е</w:t>
      </w:r>
      <w:r>
        <w:rPr>
          <w:sz w:val="28"/>
        </w:rPr>
        <w:t>ния будут различаться. Для цементобетонных покрытий влияние температуры на коэфф</w:t>
      </w:r>
      <w:r>
        <w:rPr>
          <w:sz w:val="28"/>
        </w:rPr>
        <w:t>и</w:t>
      </w:r>
      <w:r>
        <w:rPr>
          <w:sz w:val="28"/>
        </w:rPr>
        <w:t>циент сцепления менее ощутимо.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Коэффициент сцепления зависит и от ровности покрытия. При увелич</w:t>
      </w:r>
      <w:r>
        <w:rPr>
          <w:sz w:val="28"/>
        </w:rPr>
        <w:t>е</w:t>
      </w:r>
      <w:r>
        <w:rPr>
          <w:sz w:val="28"/>
        </w:rPr>
        <w:t>нии неровности покрытий сцепление снижается.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СССР в СНиП 11-Д.5-72 впервые были нормированы при сдаче дорог в эксплуатацию минимально допустимые значения коэффициента пр</w:t>
      </w:r>
      <w:r>
        <w:rPr>
          <w:sz w:val="28"/>
        </w:rPr>
        <w:t>о</w:t>
      </w:r>
      <w:r>
        <w:rPr>
          <w:sz w:val="28"/>
        </w:rPr>
        <w:t xml:space="preserve">дольного сцепления, измеренные в режиме блокированного колеса, </w:t>
      </w:r>
      <w:r>
        <w:rPr>
          <w:sz w:val="28"/>
        </w:rPr>
        <w:lastRenderedPageBreak/>
        <w:t>который измеряют при скорости 60 км/ч, при толщине пленки воды 1 мм и нагрузке на колесо 3000 Н (таблица). На стадии эксплуатации  допускается минимальное значение к</w:t>
      </w:r>
      <w:r>
        <w:rPr>
          <w:sz w:val="28"/>
        </w:rPr>
        <w:t>о</w:t>
      </w:r>
      <w:r>
        <w:rPr>
          <w:sz w:val="28"/>
        </w:rPr>
        <w:t>эффициента продольного сцепления 0,35.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2"/>
        <w:gridCol w:w="5948"/>
        <w:gridCol w:w="1711"/>
      </w:tblGrid>
      <w:tr w:rsidR="00373346" w:rsidTr="004E3C2F">
        <w:tblPrEx>
          <w:tblCellMar>
            <w:top w:w="0" w:type="dxa"/>
            <w:bottom w:w="0" w:type="dxa"/>
          </w:tblCellMar>
        </w:tblPrEx>
        <w:tc>
          <w:tcPr>
            <w:tcW w:w="1912" w:type="dxa"/>
          </w:tcPr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Условия движения</w:t>
            </w:r>
          </w:p>
        </w:tc>
        <w:tc>
          <w:tcPr>
            <w:tcW w:w="5948" w:type="dxa"/>
          </w:tcPr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учас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ков дорог</w:t>
            </w:r>
          </w:p>
        </w:tc>
        <w:tc>
          <w:tcPr>
            <w:tcW w:w="1711" w:type="dxa"/>
          </w:tcPr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Предельное значение </w:t>
            </w:r>
            <w:r>
              <w:rPr>
                <w:position w:val="-10"/>
                <w:sz w:val="28"/>
                <w:szCs w:val="28"/>
              </w:rPr>
              <w:object w:dxaOrig="220" w:dyaOrig="260">
                <v:shape id="_x0000_i1027" type="#_x0000_t75" style="width:11.25pt;height:12.75pt" o:ole="">
                  <v:imagedata r:id="rId10" o:title=""/>
                </v:shape>
                <o:OLEObject Type="Embed" ProgID="Equation.3" ShapeID="_x0000_i1027" DrawAspect="Content" ObjectID="_1670653885" r:id="rId11"/>
              </w:object>
            </w:r>
          </w:p>
        </w:tc>
      </w:tr>
      <w:tr w:rsidR="00373346" w:rsidTr="004E3C2F">
        <w:tblPrEx>
          <w:tblCellMar>
            <w:top w:w="0" w:type="dxa"/>
            <w:bottom w:w="0" w:type="dxa"/>
          </w:tblCellMar>
        </w:tblPrEx>
        <w:tc>
          <w:tcPr>
            <w:tcW w:w="1912" w:type="dxa"/>
          </w:tcPr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Легкие</w:t>
            </w: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Затрудненные</w:t>
            </w: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Опасные</w:t>
            </w:r>
          </w:p>
        </w:tc>
        <w:tc>
          <w:tcPr>
            <w:tcW w:w="5948" w:type="dxa"/>
          </w:tcPr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Участки прямые или на кривых радиусами 1000 м и более, горизонтальные или с продольными уклон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ми не более 3%, с элементами поперечного профиля, соответствующими категории дороги с укре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ленными обочинами, без пересечений в одном уровне и при коэфф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циенте загрузки движением не свыше 0,3</w:t>
            </w: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Участки на кривых в плане радиусами 250-1000 м, на спусках и подъемах с уклонами 3-6%, в зонах сужений проезжей части (при р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конструкции). Участки, отнесенные к легким условиям движения, при коэффициенте загру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ки 0,3-0,5</w:t>
            </w:r>
          </w:p>
          <w:p w:rsidR="00373346" w:rsidRDefault="0037334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Участки с видимостью </w:t>
            </w:r>
            <w:proofErr w:type="gramStart"/>
            <w:r>
              <w:rPr>
                <w:sz w:val="28"/>
                <w:szCs w:val="28"/>
              </w:rPr>
              <w:t>менее  расчетной</w:t>
            </w:r>
            <w:proofErr w:type="gramEnd"/>
            <w:r>
              <w:rPr>
                <w:sz w:val="28"/>
                <w:szCs w:val="28"/>
              </w:rPr>
              <w:t>. Подъемы и спуски с уклонами, превышающ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ми расчетные. Зоны пересечений и примык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ний в одном уровне. Участки, отнесенные к легким и затрудненным условиям при коэффициенте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грузки свыше 0,5</w:t>
            </w:r>
          </w:p>
        </w:tc>
        <w:tc>
          <w:tcPr>
            <w:tcW w:w="1711" w:type="dxa"/>
          </w:tcPr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0,45</w:t>
            </w: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0,50-0,45</w:t>
            </w: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0,60-0,50</w:t>
            </w:r>
          </w:p>
          <w:p w:rsidR="00373346" w:rsidRDefault="00373346" w:rsidP="004E3C2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73346" w:rsidRDefault="00373346" w:rsidP="00373346">
      <w:pPr>
        <w:ind w:firstLine="720"/>
        <w:jc w:val="both"/>
        <w:rPr>
          <w:sz w:val="28"/>
          <w:szCs w:val="28"/>
        </w:rPr>
      </w:pP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 целью повышения коэффициента сцепления устраивают поверхнос</w:t>
      </w:r>
      <w:r>
        <w:rPr>
          <w:sz w:val="28"/>
        </w:rPr>
        <w:t>т</w:t>
      </w:r>
      <w:r>
        <w:rPr>
          <w:sz w:val="28"/>
        </w:rPr>
        <w:t>ную обработку, обеспечивающую высокую шероховатость, или устраивают п</w:t>
      </w:r>
      <w:r>
        <w:rPr>
          <w:sz w:val="28"/>
        </w:rPr>
        <w:t>о</w:t>
      </w:r>
      <w:r>
        <w:rPr>
          <w:sz w:val="28"/>
        </w:rPr>
        <w:t>крытия, способствующие быстрому отводу воды с поверхности дороги.</w:t>
      </w:r>
    </w:p>
    <w:p w:rsidR="00373346" w:rsidRDefault="00373346" w:rsidP="00373346">
      <w:pPr>
        <w:spacing w:line="312" w:lineRule="auto"/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t>Состояния покрытия.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Под воздействием влажности воздуха, осадков и других метеорологич</w:t>
      </w:r>
      <w:r>
        <w:rPr>
          <w:sz w:val="28"/>
        </w:rPr>
        <w:t>е</w:t>
      </w:r>
      <w:r>
        <w:rPr>
          <w:sz w:val="28"/>
        </w:rPr>
        <w:t>ских факторов, а также в зависимости от интенсивности движения, уровня с</w:t>
      </w:r>
      <w:r>
        <w:rPr>
          <w:sz w:val="28"/>
        </w:rPr>
        <w:t>о</w:t>
      </w:r>
      <w:r>
        <w:rPr>
          <w:sz w:val="28"/>
        </w:rPr>
        <w:t>держания и вида покрытие может находиться в различном состоянии.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Сухим считают покрытие, </w:t>
      </w:r>
      <w:proofErr w:type="spellStart"/>
      <w:r>
        <w:rPr>
          <w:sz w:val="28"/>
        </w:rPr>
        <w:t>микроповерхность</w:t>
      </w:r>
      <w:proofErr w:type="spellEnd"/>
      <w:r>
        <w:rPr>
          <w:sz w:val="28"/>
        </w:rPr>
        <w:t xml:space="preserve"> материала которой не имеет сплошной пленки воды. Это наблюдается при относительной влажности возд</w:t>
      </w:r>
      <w:r>
        <w:rPr>
          <w:sz w:val="28"/>
        </w:rPr>
        <w:t>у</w:t>
      </w:r>
      <w:r>
        <w:rPr>
          <w:sz w:val="28"/>
        </w:rPr>
        <w:t>ха до 90%.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К </w:t>
      </w:r>
      <w:proofErr w:type="gramStart"/>
      <w:r>
        <w:rPr>
          <w:sz w:val="28"/>
        </w:rPr>
        <w:t>влажным</w:t>
      </w:r>
      <w:proofErr w:type="gramEnd"/>
      <w:r>
        <w:rPr>
          <w:sz w:val="28"/>
        </w:rPr>
        <w:t xml:space="preserve"> относят покрытие, </w:t>
      </w:r>
      <w:proofErr w:type="spellStart"/>
      <w:r>
        <w:rPr>
          <w:sz w:val="28"/>
        </w:rPr>
        <w:t>микроповерхность</w:t>
      </w:r>
      <w:proofErr w:type="spellEnd"/>
      <w:r>
        <w:rPr>
          <w:sz w:val="28"/>
        </w:rPr>
        <w:t xml:space="preserve"> которого покрыта сплошной пленкой воды. Такое состояние наблюдается при относительной </w:t>
      </w:r>
      <w:r>
        <w:rPr>
          <w:sz w:val="28"/>
        </w:rPr>
        <w:lastRenderedPageBreak/>
        <w:t>влажности воздуха 90-100% и положительной температуре. При отрицател</w:t>
      </w:r>
      <w:r>
        <w:rPr>
          <w:sz w:val="28"/>
        </w:rPr>
        <w:t>ь</w:t>
      </w:r>
      <w:r>
        <w:rPr>
          <w:sz w:val="28"/>
        </w:rPr>
        <w:t xml:space="preserve">ной температуре в этих условиях образуется </w:t>
      </w:r>
      <w:proofErr w:type="spellStart"/>
      <w:r>
        <w:rPr>
          <w:sz w:val="28"/>
        </w:rPr>
        <w:t>микрогололед</w:t>
      </w:r>
      <w:proofErr w:type="spellEnd"/>
      <w:r>
        <w:rPr>
          <w:sz w:val="28"/>
        </w:rPr>
        <w:t>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Мокрым считают покрытие, на </w:t>
      </w:r>
      <w:proofErr w:type="spellStart"/>
      <w:r>
        <w:rPr>
          <w:sz w:val="28"/>
        </w:rPr>
        <w:t>микроповерхности</w:t>
      </w:r>
      <w:proofErr w:type="spellEnd"/>
      <w:r>
        <w:rPr>
          <w:sz w:val="28"/>
        </w:rPr>
        <w:t xml:space="preserve"> материала которого имеется слой свободной воды.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К </w:t>
      </w:r>
      <w:proofErr w:type="gramStart"/>
      <w:r>
        <w:rPr>
          <w:sz w:val="28"/>
        </w:rPr>
        <w:t>заснеженному</w:t>
      </w:r>
      <w:proofErr w:type="gramEnd"/>
      <w:r>
        <w:rPr>
          <w:sz w:val="28"/>
        </w:rPr>
        <w:t xml:space="preserve">  относят покрытие с наличием рыхлого снега на повер</w:t>
      </w:r>
      <w:r>
        <w:rPr>
          <w:sz w:val="28"/>
        </w:rPr>
        <w:t>х</w:t>
      </w:r>
      <w:r>
        <w:rPr>
          <w:sz w:val="28"/>
        </w:rPr>
        <w:t>ности; снежный накат – наличие слоя снега, уплотненного колесами автомобилей; гололедица – все виды зимней скользкости на поверхности дор</w:t>
      </w:r>
      <w:r>
        <w:rPr>
          <w:sz w:val="28"/>
        </w:rPr>
        <w:t>о</w:t>
      </w:r>
      <w:r>
        <w:rPr>
          <w:sz w:val="28"/>
        </w:rPr>
        <w:t>ги.</w:t>
      </w:r>
    </w:p>
    <w:p w:rsidR="00373346" w:rsidRDefault="00373346" w:rsidP="00373346">
      <w:pPr>
        <w:spacing w:line="312" w:lineRule="auto"/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Взаимодействие с влажным и мокрым покрытием, роль </w:t>
      </w:r>
      <w:proofErr w:type="spellStart"/>
      <w:r>
        <w:rPr>
          <w:b/>
          <w:bCs/>
          <w:sz w:val="28"/>
        </w:rPr>
        <w:t>макрошер</w:t>
      </w:r>
      <w:r>
        <w:rPr>
          <w:b/>
          <w:bCs/>
          <w:sz w:val="28"/>
        </w:rPr>
        <w:t>о</w:t>
      </w:r>
      <w:r>
        <w:rPr>
          <w:b/>
          <w:bCs/>
          <w:sz w:val="28"/>
        </w:rPr>
        <w:t>ховатости</w:t>
      </w:r>
      <w:proofErr w:type="spellEnd"/>
      <w:r>
        <w:rPr>
          <w:b/>
          <w:bCs/>
          <w:sz w:val="28"/>
        </w:rPr>
        <w:t>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Чтобы обеспечить достаточное сцепление колес автомобиля, повер</w:t>
      </w:r>
      <w:r>
        <w:rPr>
          <w:sz w:val="28"/>
        </w:rPr>
        <w:t>х</w:t>
      </w:r>
      <w:r>
        <w:rPr>
          <w:sz w:val="28"/>
        </w:rPr>
        <w:t>ность должна иметь шероховатую структуру, позволяющую разорвать эту пленку и обеспечить непосредственный контакт протектора с покрытием. Шерохов</w:t>
      </w:r>
      <w:r>
        <w:rPr>
          <w:sz w:val="28"/>
        </w:rPr>
        <w:t>а</w:t>
      </w:r>
      <w:r>
        <w:rPr>
          <w:sz w:val="28"/>
        </w:rPr>
        <w:t>тость обеспечивает систему дренирующих ходов, по которым вода отжимается из зоны контакта.</w:t>
      </w:r>
    </w:p>
    <w:p w:rsidR="00373346" w:rsidRDefault="00373346" w:rsidP="00373346">
      <w:pPr>
        <w:pStyle w:val="a3"/>
        <w:spacing w:line="312" w:lineRule="auto"/>
      </w:pPr>
      <w:r>
        <w:t xml:space="preserve">При большой толщине слоя воды (более 10 мм) и при высокой скорости движения возникает </w:t>
      </w:r>
      <w:proofErr w:type="spellStart"/>
      <w:r>
        <w:t>аквапланирование</w:t>
      </w:r>
      <w:proofErr w:type="spellEnd"/>
      <w:r>
        <w:t xml:space="preserve">. Физическая сущность </w:t>
      </w:r>
      <w:proofErr w:type="spellStart"/>
      <w:r>
        <w:t>аквапланирования</w:t>
      </w:r>
      <w:proofErr w:type="spellEnd"/>
      <w:r>
        <w:t xml:space="preserve"> с</w:t>
      </w:r>
      <w:r>
        <w:t>о</w:t>
      </w:r>
      <w:r>
        <w:t xml:space="preserve">стоит в том, что при наличии на поверхности сплошного слоя жидкости под колесами в зоне расположения головной волны создается жидкостный клин, оказывающий гидродинамическое давление на колеса. С увеличением скорости это давление возрастает и при определенной скорости, называемой критической скоростью </w:t>
      </w:r>
      <w:proofErr w:type="spellStart"/>
      <w:r>
        <w:t>аквапланирования</w:t>
      </w:r>
      <w:proofErr w:type="spellEnd"/>
      <w:r>
        <w:t>, его вертикальная составляющая сравнивается по величине с вертикальной нагрузкой. С этого момента колеса как бы всплывают и начинают скользить по жидкости. Происходит потеря управления автомоб</w:t>
      </w:r>
      <w:r>
        <w:t>и</w:t>
      </w:r>
      <w:r>
        <w:t xml:space="preserve">лем. 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На возникновение </w:t>
      </w:r>
      <w:proofErr w:type="spellStart"/>
      <w:r>
        <w:rPr>
          <w:sz w:val="28"/>
        </w:rPr>
        <w:t>аквапланирования</w:t>
      </w:r>
      <w:proofErr w:type="spellEnd"/>
      <w:r>
        <w:rPr>
          <w:sz w:val="28"/>
        </w:rPr>
        <w:t xml:space="preserve"> влияют глубина слоя воды, давл</w:t>
      </w:r>
      <w:r>
        <w:rPr>
          <w:sz w:val="28"/>
        </w:rPr>
        <w:t>е</w:t>
      </w:r>
      <w:r>
        <w:rPr>
          <w:sz w:val="28"/>
        </w:rPr>
        <w:t xml:space="preserve">ние в шинах, рисунок и степень износа протекторов, структура поверхности покрытия. Выступы шероховатости уменьшают активную толщину слоя воды и тем самым снижают гидродинамическую подъемную силу. Скорость начала </w:t>
      </w:r>
      <w:proofErr w:type="spellStart"/>
      <w:r>
        <w:rPr>
          <w:sz w:val="28"/>
        </w:rPr>
        <w:t>а</w:t>
      </w:r>
      <w:r>
        <w:rPr>
          <w:sz w:val="28"/>
        </w:rPr>
        <w:t>к</w:t>
      </w:r>
      <w:r>
        <w:rPr>
          <w:sz w:val="28"/>
        </w:rPr>
        <w:t>вапланирования</w:t>
      </w:r>
      <w:proofErr w:type="spellEnd"/>
      <w:r>
        <w:rPr>
          <w:sz w:val="28"/>
        </w:rPr>
        <w:t xml:space="preserve"> колеблется от 60 до 100 км/ч.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Кроме того, на условия движения автомобиля влияет равномерность ра</w:t>
      </w:r>
      <w:r>
        <w:rPr>
          <w:sz w:val="28"/>
        </w:rPr>
        <w:t>с</w:t>
      </w:r>
      <w:r>
        <w:rPr>
          <w:sz w:val="28"/>
        </w:rPr>
        <w:t>пределения коэффициента сцепления по ширине покрытия. Необходимо, чтобы под правыми и левыми колесами значение коэффициента сцепления было од</w:t>
      </w:r>
      <w:r>
        <w:rPr>
          <w:sz w:val="28"/>
        </w:rPr>
        <w:t>и</w:t>
      </w:r>
      <w:r>
        <w:rPr>
          <w:sz w:val="28"/>
        </w:rPr>
        <w:t xml:space="preserve">наковым, иначе при резком торможении произойдет разворот </w:t>
      </w:r>
      <w:r>
        <w:rPr>
          <w:sz w:val="28"/>
        </w:rPr>
        <w:lastRenderedPageBreak/>
        <w:t>автомобиля. Бл</w:t>
      </w:r>
      <w:r>
        <w:rPr>
          <w:sz w:val="28"/>
        </w:rPr>
        <w:t>о</w:t>
      </w:r>
      <w:r>
        <w:rPr>
          <w:sz w:val="28"/>
        </w:rPr>
        <w:t>кируется то колесо, которое катилось по более скользкой поверхности, а поворот автомобиля происходит в сторону переднего блокиру</w:t>
      </w:r>
      <w:r>
        <w:rPr>
          <w:sz w:val="28"/>
        </w:rPr>
        <w:t>е</w:t>
      </w:r>
      <w:r>
        <w:rPr>
          <w:sz w:val="28"/>
        </w:rPr>
        <w:t>мого колеса.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Наличие воды на поверхности приводит к увеличению сопротивления к</w:t>
      </w:r>
      <w:r>
        <w:rPr>
          <w:sz w:val="28"/>
        </w:rPr>
        <w:t>а</w:t>
      </w:r>
      <w:r>
        <w:rPr>
          <w:sz w:val="28"/>
        </w:rPr>
        <w:t>чению примерно на 5% на каждый миллиметр ее толщины.</w:t>
      </w:r>
    </w:p>
    <w:p w:rsidR="00373346" w:rsidRDefault="00373346" w:rsidP="00373346">
      <w:pPr>
        <w:spacing w:line="312" w:lineRule="auto"/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t>Взаимодействие с заснеженным и оледеневшим покрытием, роль ш</w:t>
      </w:r>
      <w:r>
        <w:rPr>
          <w:b/>
          <w:bCs/>
          <w:sz w:val="28"/>
        </w:rPr>
        <w:t>е</w:t>
      </w:r>
      <w:r>
        <w:rPr>
          <w:b/>
          <w:bCs/>
          <w:sz w:val="28"/>
        </w:rPr>
        <w:t>роховатости.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От состояния поверхности покрытия зимой зависят коэффициенты с</w:t>
      </w:r>
      <w:r>
        <w:rPr>
          <w:sz w:val="28"/>
        </w:rPr>
        <w:t>о</w:t>
      </w:r>
      <w:r>
        <w:rPr>
          <w:sz w:val="28"/>
        </w:rPr>
        <w:t>противления качению и сцепления. Наличие даже сухого снега приводит к т</w:t>
      </w:r>
      <w:r>
        <w:rPr>
          <w:sz w:val="28"/>
        </w:rPr>
        <w:t>о</w:t>
      </w:r>
      <w:r>
        <w:rPr>
          <w:sz w:val="28"/>
        </w:rPr>
        <w:t>му, что сопротивление качению увеличивается в 10-15 раз в зависимости от толщины снежных отложений по сравнению с движением по чистому покр</w:t>
      </w:r>
      <w:r>
        <w:rPr>
          <w:sz w:val="28"/>
        </w:rPr>
        <w:t>ы</w:t>
      </w:r>
      <w:r>
        <w:rPr>
          <w:sz w:val="28"/>
        </w:rPr>
        <w:t>тию. Движение по снежному накату также сопровождается увеличением коэ</w:t>
      </w:r>
      <w:r>
        <w:rPr>
          <w:sz w:val="28"/>
        </w:rPr>
        <w:t>ф</w:t>
      </w:r>
      <w:r>
        <w:rPr>
          <w:sz w:val="28"/>
        </w:rPr>
        <w:t>фициента сопротивления качению и образованием колей.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Сцепные качества и сопротивление качению зависят от толщины слоя, плотности, влажности и температуры снега.</w:t>
      </w:r>
    </w:p>
    <w:p w:rsidR="00373346" w:rsidRDefault="00373346" w:rsidP="0037334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Исследования показывают, что шероховатость поверхности оказывает определенное влияние на образование снежного наката, сроки ликвидации г</w:t>
      </w:r>
      <w:r>
        <w:rPr>
          <w:sz w:val="28"/>
        </w:rPr>
        <w:t>о</w:t>
      </w:r>
      <w:r>
        <w:rPr>
          <w:sz w:val="28"/>
        </w:rPr>
        <w:t>лоледных пленок, удаление снега и льда с поверхности. На гладкой поверхн</w:t>
      </w:r>
      <w:r>
        <w:rPr>
          <w:sz w:val="28"/>
        </w:rPr>
        <w:t>о</w:t>
      </w:r>
      <w:r>
        <w:rPr>
          <w:sz w:val="28"/>
        </w:rPr>
        <w:t>сти уплотняемый снег имеет однородную структуру. На шероховатых покрыт</w:t>
      </w:r>
      <w:r>
        <w:rPr>
          <w:sz w:val="28"/>
        </w:rPr>
        <w:t>и</w:t>
      </w:r>
      <w:r>
        <w:rPr>
          <w:sz w:val="28"/>
        </w:rPr>
        <w:t>ях снег, уплотненный между выступами каменных частиц, содержит знач</w:t>
      </w:r>
      <w:r>
        <w:rPr>
          <w:sz w:val="28"/>
        </w:rPr>
        <w:t>и</w:t>
      </w:r>
      <w:r>
        <w:rPr>
          <w:sz w:val="28"/>
        </w:rPr>
        <w:t>тельное количество воздуха и имеет пористую структуру. Пористая структура снега облегчает удаление ледяного слоя.</w:t>
      </w:r>
    </w:p>
    <w:p w:rsidR="00373346" w:rsidRDefault="00373346" w:rsidP="00373346">
      <w:pPr>
        <w:pStyle w:val="a3"/>
        <w:spacing w:line="312" w:lineRule="auto"/>
      </w:pPr>
      <w:r>
        <w:t>При определенных соотношениях температуры и плотности снега, интенсивности, состава и скорости транспортного потока на шероховатых п</w:t>
      </w:r>
      <w:r>
        <w:t>о</w:t>
      </w:r>
      <w:r>
        <w:t xml:space="preserve">крытиях наблюдается процесс быстрого разрушения снежного слоя и происходит </w:t>
      </w:r>
      <w:proofErr w:type="spellStart"/>
      <w:r>
        <w:t>сам</w:t>
      </w:r>
      <w:r>
        <w:t>о</w:t>
      </w:r>
      <w:r>
        <w:t>очистка</w:t>
      </w:r>
      <w:proofErr w:type="spellEnd"/>
      <w:r>
        <w:t xml:space="preserve"> покрытия. Влияние параметров шероховатости на степень очистки п</w:t>
      </w:r>
      <w:r>
        <w:t>о</w:t>
      </w:r>
      <w:r>
        <w:t xml:space="preserve">верхности от снега заметно нарастает при высоте выступов до 1,5 мм. Поэтому с позиции работы покрытий зимой наиболее целесообразными следует считать выступы </w:t>
      </w:r>
      <w:proofErr w:type="spellStart"/>
      <w:r>
        <w:t>макрошероховатости</w:t>
      </w:r>
      <w:proofErr w:type="spellEnd"/>
      <w:r>
        <w:t xml:space="preserve"> 1,5-2 мм.</w:t>
      </w:r>
    </w:p>
    <w:p w:rsidR="00373346" w:rsidRDefault="00373346" w:rsidP="00373346">
      <w:pPr>
        <w:pStyle w:val="a3"/>
      </w:pPr>
    </w:p>
    <w:p w:rsidR="00373346" w:rsidRDefault="00373346" w:rsidP="00373346">
      <w:pPr>
        <w:numPr>
          <w:ilvl w:val="1"/>
          <w:numId w:val="2"/>
        </w:numPr>
        <w:jc w:val="both"/>
        <w:rPr>
          <w:b/>
          <w:bCs/>
          <w:i/>
          <w:iCs/>
          <w:sz w:val="32"/>
          <w:szCs w:val="28"/>
        </w:rPr>
      </w:pPr>
      <w:proofErr w:type="spellStart"/>
      <w:r>
        <w:rPr>
          <w:b/>
          <w:bCs/>
          <w:i/>
          <w:iCs/>
          <w:sz w:val="32"/>
          <w:szCs w:val="28"/>
        </w:rPr>
        <w:t>Погодно</w:t>
      </w:r>
      <w:proofErr w:type="spellEnd"/>
      <w:r>
        <w:rPr>
          <w:b/>
          <w:bCs/>
          <w:i/>
          <w:iCs/>
          <w:sz w:val="32"/>
          <w:szCs w:val="28"/>
        </w:rPr>
        <w:t>-климатические  факторы  и  транспортные  качества  дороги</w:t>
      </w:r>
    </w:p>
    <w:p w:rsidR="00373346" w:rsidRDefault="00373346" w:rsidP="00373346">
      <w:pPr>
        <w:ind w:firstLine="720"/>
        <w:rPr>
          <w:sz w:val="28"/>
        </w:rPr>
      </w:pPr>
    </w:p>
    <w:p w:rsidR="00373346" w:rsidRDefault="00373346" w:rsidP="00373346">
      <w:pPr>
        <w:pStyle w:val="2"/>
        <w:spacing w:line="288" w:lineRule="auto"/>
      </w:pPr>
      <w:r>
        <w:t xml:space="preserve">Автомобильная дорога как транспортное сооружение работает при постоянном воздействии </w:t>
      </w:r>
      <w:proofErr w:type="spellStart"/>
      <w:r>
        <w:t>погодно</w:t>
      </w:r>
      <w:proofErr w:type="spellEnd"/>
      <w:r>
        <w:t xml:space="preserve">-климатических факторов и движения. </w:t>
      </w:r>
      <w:r>
        <w:lastRenderedPageBreak/>
        <w:t>Сказ</w:t>
      </w:r>
      <w:r>
        <w:t>ы</w:t>
      </w:r>
      <w:r>
        <w:t>вается также влияние рельефа местности и хозяйственной активности чел</w:t>
      </w:r>
      <w:r>
        <w:t>о</w:t>
      </w:r>
      <w:r>
        <w:t xml:space="preserve">века в зоне </w:t>
      </w:r>
      <w:proofErr w:type="spellStart"/>
      <w:r>
        <w:t>проложения</w:t>
      </w:r>
      <w:proofErr w:type="spellEnd"/>
      <w:r>
        <w:t xml:space="preserve"> дороги. Все это приводит к тому, что непрерывно меняются ее транспортно-эксплуатационное состояние в условиях движения.</w:t>
      </w:r>
    </w:p>
    <w:p w:rsidR="00373346" w:rsidRDefault="00373346" w:rsidP="00373346">
      <w:pPr>
        <w:pStyle w:val="2"/>
        <w:spacing w:line="288" w:lineRule="auto"/>
      </w:pPr>
      <w:proofErr w:type="spellStart"/>
      <w:r>
        <w:t>Погодно</w:t>
      </w:r>
      <w:proofErr w:type="spellEnd"/>
      <w:r>
        <w:t>-климатические условия оказывают влияние на отдельные ге</w:t>
      </w:r>
      <w:r>
        <w:t>о</w:t>
      </w:r>
      <w:r>
        <w:t>метрические параметры дороги, земляное полотно, дорожную одежду, состояние проезжей части, вызывает существенное снижение удобства и без</w:t>
      </w:r>
      <w:r>
        <w:t>о</w:t>
      </w:r>
      <w:r>
        <w:t>пасности движения.</w:t>
      </w:r>
    </w:p>
    <w:p w:rsidR="00373346" w:rsidRDefault="00373346" w:rsidP="00373346">
      <w:pPr>
        <w:pStyle w:val="a3"/>
        <w:spacing w:line="288" w:lineRule="auto"/>
      </w:pPr>
      <w:r>
        <w:t>Наиболее значительно изменяются транспортно-эксплуатационные качества дорог по с</w:t>
      </w:r>
      <w:r>
        <w:t>е</w:t>
      </w:r>
      <w:r>
        <w:t>зонам года.</w:t>
      </w:r>
    </w:p>
    <w:p w:rsidR="00373346" w:rsidRDefault="00373346" w:rsidP="00373346">
      <w:pPr>
        <w:pStyle w:val="a3"/>
        <w:spacing w:line="288" w:lineRule="auto"/>
      </w:pPr>
      <w:r>
        <w:t>В зимний период на условия движения решающее влияние оказывают снежные заносы, гололед, туман, низкая температура, короткая продолжител</w:t>
      </w:r>
      <w:r>
        <w:t>ь</w:t>
      </w:r>
      <w:r>
        <w:t>ность светлого времени суток.</w:t>
      </w:r>
    </w:p>
    <w:p w:rsidR="00373346" w:rsidRDefault="00373346" w:rsidP="00373346">
      <w:pPr>
        <w:pStyle w:val="a3"/>
        <w:spacing w:line="288" w:lineRule="auto"/>
      </w:pPr>
      <w:r>
        <w:t>Для осеннего периода характерно переувлажнение земляного полотна и дорожной одежды, неожиданное появление кратковременного гололеда, бол</w:t>
      </w:r>
      <w:r>
        <w:t>ь</w:t>
      </w:r>
      <w:r>
        <w:t>шое количество осадков, туманы. В этот период значительно загрязняется пр</w:t>
      </w:r>
      <w:r>
        <w:t>о</w:t>
      </w:r>
      <w:r>
        <w:t>езжая часть, что приводит к резкому снижению коэффициента сцепления, ра</w:t>
      </w:r>
      <w:r>
        <w:t>з</w:t>
      </w:r>
      <w:r>
        <w:t>рушаются обочины, уменьшается эффективная ширина проезжей части.</w:t>
      </w:r>
    </w:p>
    <w:p w:rsidR="00BC24F1" w:rsidRDefault="00BC24F1">
      <w:bookmarkStart w:id="0" w:name="_GoBack"/>
      <w:bookmarkEnd w:id="0"/>
    </w:p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D1AAF"/>
    <w:multiLevelType w:val="multilevel"/>
    <w:tmpl w:val="A11E6BD2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A34"/>
    <w:rsid w:val="00373346"/>
    <w:rsid w:val="00BC24F1"/>
    <w:rsid w:val="00C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73346"/>
    <w:pPr>
      <w:keepNext/>
      <w:spacing w:line="360" w:lineRule="auto"/>
      <w:ind w:left="720"/>
      <w:jc w:val="both"/>
      <w:outlineLvl w:val="7"/>
    </w:pPr>
    <w:rPr>
      <w:sz w:val="28"/>
      <w:szCs w:val="28"/>
    </w:rPr>
  </w:style>
  <w:style w:type="paragraph" w:styleId="9">
    <w:name w:val="heading 9"/>
    <w:basedOn w:val="a"/>
    <w:next w:val="a"/>
    <w:link w:val="90"/>
    <w:qFormat/>
    <w:rsid w:val="00373346"/>
    <w:pPr>
      <w:keepNext/>
      <w:spacing w:line="360" w:lineRule="auto"/>
      <w:ind w:firstLine="720"/>
      <w:jc w:val="both"/>
      <w:outlineLvl w:val="8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37334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37334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373346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37334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73346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373346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73346"/>
    <w:pPr>
      <w:keepNext/>
      <w:spacing w:line="360" w:lineRule="auto"/>
      <w:ind w:left="720"/>
      <w:jc w:val="both"/>
      <w:outlineLvl w:val="7"/>
    </w:pPr>
    <w:rPr>
      <w:sz w:val="28"/>
      <w:szCs w:val="28"/>
    </w:rPr>
  </w:style>
  <w:style w:type="paragraph" w:styleId="9">
    <w:name w:val="heading 9"/>
    <w:basedOn w:val="a"/>
    <w:next w:val="a"/>
    <w:link w:val="90"/>
    <w:qFormat/>
    <w:rsid w:val="00373346"/>
    <w:pPr>
      <w:keepNext/>
      <w:spacing w:line="360" w:lineRule="auto"/>
      <w:ind w:firstLine="720"/>
      <w:jc w:val="both"/>
      <w:outlineLvl w:val="8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37334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37334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373346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37334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73346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373346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3704</Words>
  <Characters>21113</Characters>
  <Application>Microsoft Office Word</Application>
  <DocSecurity>0</DocSecurity>
  <Lines>175</Lines>
  <Paragraphs>49</Paragraphs>
  <ScaleCrop>false</ScaleCrop>
  <Company>SPecialiST RePack</Company>
  <LinksUpToDate>false</LinksUpToDate>
  <CharactersWithSpaces>24768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2020-12-28T03:45:00Z</dcterms:created>
  <dcterms:modified xsi:type="dcterms:W3CDTF">2020-12-28T03:45:00Z</dcterms:modified>
</cp:coreProperties>
</file>